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556" w:rsidRPr="00511556" w:rsidRDefault="00511556" w:rsidP="00511556">
      <w:pPr>
        <w:spacing w:before="0"/>
        <w:ind w:left="0" w:firstLine="0"/>
        <w:jc w:val="both"/>
        <w:rPr>
          <w:rFonts w:ascii="Tahoma" w:eastAsia="Times New Roman" w:hAnsi="Tahoma" w:cs="Tahoma"/>
          <w:sz w:val="23"/>
          <w:szCs w:val="23"/>
        </w:rPr>
      </w:pPr>
      <w:r w:rsidRPr="00511556">
        <w:rPr>
          <w:rFonts w:ascii="Tahoma" w:eastAsia="Times New Roman" w:hAnsi="Tahoma" w:cs="Tahoma"/>
          <w:sz w:val="23"/>
          <w:szCs w:val="23"/>
        </w:rPr>
        <w:t>PURPOSE</w:t>
      </w:r>
    </w:p>
    <w:p w:rsidR="00511556" w:rsidRPr="00511556" w:rsidRDefault="00511556" w:rsidP="00511556">
      <w:pPr>
        <w:spacing w:before="0"/>
        <w:ind w:left="0" w:firstLine="0"/>
        <w:jc w:val="both"/>
        <w:rPr>
          <w:rFonts w:ascii="Tahoma" w:eastAsia="Times New Roman" w:hAnsi="Tahoma" w:cs="Tahoma"/>
          <w:sz w:val="23"/>
          <w:szCs w:val="23"/>
        </w:rPr>
      </w:pPr>
    </w:p>
    <w:p w:rsidR="00511556" w:rsidRPr="00511556" w:rsidRDefault="00511556" w:rsidP="00511556">
      <w:pPr>
        <w:autoSpaceDE w:val="0"/>
        <w:autoSpaceDN w:val="0"/>
        <w:adjustRightInd w:val="0"/>
        <w:spacing w:before="0"/>
        <w:ind w:left="0" w:firstLine="0"/>
        <w:jc w:val="both"/>
        <w:rPr>
          <w:rFonts w:ascii="Tahoma" w:eastAsia="Times New Roman" w:hAnsi="Tahoma" w:cs="Tahoma"/>
          <w:sz w:val="23"/>
          <w:szCs w:val="23"/>
        </w:rPr>
      </w:pPr>
      <w:r w:rsidRPr="00511556">
        <w:rPr>
          <w:rFonts w:ascii="Tahoma" w:eastAsia="Times New Roman" w:hAnsi="Tahoma" w:cs="Tahoma"/>
          <w:sz w:val="23"/>
          <w:szCs w:val="23"/>
        </w:rPr>
        <w:t>The purpose of this program is to prevent any fires or injuries that may result from hot work processes.</w:t>
      </w:r>
    </w:p>
    <w:p w:rsidR="00511556" w:rsidRPr="00511556" w:rsidRDefault="00511556" w:rsidP="00511556">
      <w:pPr>
        <w:autoSpaceDE w:val="0"/>
        <w:autoSpaceDN w:val="0"/>
        <w:adjustRightInd w:val="0"/>
        <w:spacing w:before="0"/>
        <w:ind w:left="0" w:firstLine="0"/>
        <w:jc w:val="both"/>
        <w:rPr>
          <w:rFonts w:ascii="Tahoma" w:eastAsia="Times New Roman" w:hAnsi="Tahoma" w:cs="Tahoma"/>
          <w:sz w:val="23"/>
          <w:szCs w:val="23"/>
        </w:rPr>
      </w:pPr>
    </w:p>
    <w:p w:rsidR="00511556" w:rsidRPr="00511556" w:rsidRDefault="00511556" w:rsidP="00511556">
      <w:pPr>
        <w:numPr>
          <w:ilvl w:val="0"/>
          <w:numId w:val="29"/>
        </w:numPr>
        <w:autoSpaceDE w:val="0"/>
        <w:autoSpaceDN w:val="0"/>
        <w:adjustRightInd w:val="0"/>
        <w:spacing w:before="0"/>
        <w:jc w:val="both"/>
        <w:rPr>
          <w:rFonts w:ascii="Tahoma" w:eastAsia="Times New Roman" w:hAnsi="Tahoma" w:cs="Tahoma"/>
          <w:spacing w:val="-3"/>
          <w:sz w:val="23"/>
          <w:szCs w:val="23"/>
        </w:rPr>
      </w:pPr>
      <w:r w:rsidRPr="00511556">
        <w:rPr>
          <w:rFonts w:ascii="Tahoma" w:eastAsia="Times New Roman" w:hAnsi="Tahoma" w:cs="Tahoma"/>
          <w:spacing w:val="-3"/>
          <w:sz w:val="23"/>
          <w:szCs w:val="23"/>
        </w:rPr>
        <w:t>WELDING &amp; CUTTING REQUIREMENTS</w:t>
      </w:r>
    </w:p>
    <w:p w:rsidR="00511556" w:rsidRPr="00511556" w:rsidRDefault="00511556" w:rsidP="00511556">
      <w:pPr>
        <w:autoSpaceDE w:val="0"/>
        <w:autoSpaceDN w:val="0"/>
        <w:adjustRightInd w:val="0"/>
        <w:spacing w:before="0"/>
        <w:ind w:left="720" w:firstLine="0"/>
        <w:rPr>
          <w:rFonts w:ascii="Tahoma" w:eastAsia="Times New Roman" w:hAnsi="Tahoma" w:cs="Tahoma"/>
          <w:spacing w:val="-3"/>
          <w:sz w:val="23"/>
          <w:szCs w:val="23"/>
        </w:rPr>
      </w:pPr>
    </w:p>
    <w:p w:rsidR="00511556" w:rsidRPr="00511556" w:rsidRDefault="00511556" w:rsidP="00511556">
      <w:pPr>
        <w:numPr>
          <w:ilvl w:val="0"/>
          <w:numId w:val="24"/>
        </w:numPr>
        <w:spacing w:before="0"/>
        <w:jc w:val="both"/>
        <w:rPr>
          <w:rFonts w:ascii="Tahoma" w:eastAsia="Times New Roman" w:hAnsi="Tahoma" w:cs="Tahoma"/>
          <w:color w:val="4F81BD"/>
          <w:sz w:val="23"/>
          <w:szCs w:val="23"/>
        </w:rPr>
      </w:pPr>
      <w:r w:rsidRPr="00511556">
        <w:rPr>
          <w:rFonts w:ascii="Tahoma" w:eastAsia="Times New Roman" w:hAnsi="Tahoma" w:cs="Tahoma"/>
          <w:color w:val="4F81BD"/>
          <w:sz w:val="23"/>
          <w:szCs w:val="23"/>
        </w:rPr>
        <w:t>Before cutting or welding is permitted, the area shall be inspected by a “Competent Person” and must be granted authorization for welding and cutting operations. Precautions that are to be taken shall be in the form of a written “</w:t>
      </w:r>
      <w:r w:rsidRPr="00511556">
        <w:rPr>
          <w:rFonts w:ascii="Tahoma" w:eastAsia="Times New Roman" w:hAnsi="Tahoma" w:cs="Tahoma"/>
          <w:color w:val="4F81BD"/>
          <w:spacing w:val="-3"/>
          <w:sz w:val="23"/>
          <w:szCs w:val="23"/>
        </w:rPr>
        <w:t>Hot Work Permit”.</w:t>
      </w:r>
    </w:p>
    <w:p w:rsidR="00511556" w:rsidRPr="00511556" w:rsidRDefault="00511556" w:rsidP="00511556">
      <w:pPr>
        <w:spacing w:before="0"/>
        <w:ind w:left="720" w:firstLine="0"/>
        <w:jc w:val="both"/>
        <w:rPr>
          <w:rFonts w:ascii="Tahoma" w:eastAsia="Times New Roman" w:hAnsi="Tahoma" w:cs="Tahoma"/>
          <w:color w:val="4F81BD"/>
          <w:sz w:val="23"/>
          <w:szCs w:val="23"/>
        </w:rPr>
      </w:pPr>
    </w:p>
    <w:p w:rsidR="00511556" w:rsidRPr="00511556" w:rsidRDefault="00511556" w:rsidP="00511556">
      <w:pPr>
        <w:numPr>
          <w:ilvl w:val="0"/>
          <w:numId w:val="24"/>
        </w:numPr>
        <w:spacing w:before="0"/>
        <w:jc w:val="both"/>
        <w:rPr>
          <w:rFonts w:ascii="Tahoma" w:eastAsia="Times New Roman" w:hAnsi="Tahoma" w:cs="Tahoma"/>
          <w:color w:val="4F81BD"/>
          <w:sz w:val="23"/>
          <w:szCs w:val="23"/>
        </w:rPr>
      </w:pPr>
      <w:r w:rsidRPr="00511556">
        <w:rPr>
          <w:rFonts w:ascii="Tahoma" w:eastAsia="Times New Roman" w:hAnsi="Tahoma" w:cs="Tahoma"/>
          <w:color w:val="4F81BD"/>
          <w:sz w:val="23"/>
          <w:szCs w:val="23"/>
        </w:rPr>
        <w:t>When working in a confined area, ventilation, cylinder securement, lifelines, electrode removal, gas shutoff and warning signs must be addressed.</w:t>
      </w:r>
    </w:p>
    <w:p w:rsidR="00511556" w:rsidRPr="00511556" w:rsidRDefault="00511556" w:rsidP="00511556">
      <w:pPr>
        <w:spacing w:before="0"/>
        <w:ind w:left="720" w:firstLine="0"/>
        <w:rPr>
          <w:rFonts w:ascii="Tahoma" w:eastAsia="Times New Roman" w:hAnsi="Tahoma" w:cs="Tahoma"/>
          <w:color w:val="4F81BD"/>
          <w:sz w:val="23"/>
          <w:szCs w:val="23"/>
        </w:rPr>
      </w:pPr>
    </w:p>
    <w:p w:rsidR="00511556" w:rsidRPr="00511556" w:rsidRDefault="00511556" w:rsidP="00511556">
      <w:pPr>
        <w:numPr>
          <w:ilvl w:val="0"/>
          <w:numId w:val="24"/>
        </w:numPr>
        <w:spacing w:before="0"/>
        <w:jc w:val="both"/>
        <w:rPr>
          <w:rFonts w:ascii="Tahoma" w:eastAsia="Times New Roman" w:hAnsi="Tahoma" w:cs="Tahoma"/>
          <w:color w:val="4F81BD"/>
          <w:sz w:val="23"/>
          <w:szCs w:val="23"/>
        </w:rPr>
      </w:pPr>
      <w:r w:rsidRPr="00511556">
        <w:rPr>
          <w:rFonts w:ascii="Tahoma" w:eastAsia="Times New Roman" w:hAnsi="Tahoma" w:cs="Tahoma"/>
          <w:color w:val="4F81BD"/>
          <w:sz w:val="23"/>
          <w:szCs w:val="23"/>
        </w:rPr>
        <w:t>Any personnel involved with the welding, cutting or burning of lead base metals, zinc, cadmium, mercury, beryllium or exotic metals or paints shall have proper ventilation or respiratory protection.</w:t>
      </w:r>
    </w:p>
    <w:p w:rsidR="00511556" w:rsidRPr="00511556" w:rsidRDefault="00511556" w:rsidP="00511556">
      <w:pPr>
        <w:spacing w:before="0"/>
        <w:ind w:left="720" w:firstLine="0"/>
        <w:jc w:val="both"/>
        <w:rPr>
          <w:rFonts w:ascii="Tahoma" w:eastAsia="Times New Roman" w:hAnsi="Tahoma" w:cs="Tahoma"/>
          <w:color w:val="4F81BD"/>
          <w:spacing w:val="-3"/>
          <w:sz w:val="23"/>
          <w:szCs w:val="23"/>
        </w:rPr>
      </w:pPr>
    </w:p>
    <w:p w:rsidR="00511556" w:rsidRPr="00511556" w:rsidRDefault="00511556" w:rsidP="00511556">
      <w:pPr>
        <w:numPr>
          <w:ilvl w:val="0"/>
          <w:numId w:val="24"/>
        </w:numPr>
        <w:spacing w:before="0"/>
        <w:jc w:val="both"/>
        <w:rPr>
          <w:rFonts w:ascii="Tahoma" w:eastAsia="Times New Roman" w:hAnsi="Tahoma" w:cs="Tahoma"/>
          <w:sz w:val="23"/>
          <w:szCs w:val="23"/>
        </w:rPr>
      </w:pPr>
      <w:r w:rsidRPr="00511556">
        <w:rPr>
          <w:rFonts w:ascii="Tahoma" w:eastAsia="Times New Roman" w:hAnsi="Tahoma" w:cs="Tahoma"/>
          <w:spacing w:val="-3"/>
          <w:sz w:val="23"/>
          <w:szCs w:val="23"/>
        </w:rPr>
        <w:t>When burning or welding anywhere on a mobile rig or platform where drilling, work over or wire line work is in progress, a means of signaling must be prearranged whereby operations will cease should a hazardous situation arise.</w:t>
      </w:r>
    </w:p>
    <w:p w:rsidR="00511556" w:rsidRPr="00511556" w:rsidRDefault="00511556" w:rsidP="00511556">
      <w:pPr>
        <w:spacing w:before="0"/>
        <w:ind w:left="720" w:firstLine="0"/>
        <w:jc w:val="both"/>
        <w:rPr>
          <w:rFonts w:ascii="Tahoma" w:eastAsia="Times New Roman" w:hAnsi="Tahoma" w:cs="Tahoma"/>
          <w:spacing w:val="-3"/>
          <w:sz w:val="23"/>
          <w:szCs w:val="23"/>
        </w:rPr>
      </w:pPr>
    </w:p>
    <w:p w:rsidR="00511556" w:rsidRPr="00511556" w:rsidRDefault="00511556" w:rsidP="00511556">
      <w:pPr>
        <w:numPr>
          <w:ilvl w:val="0"/>
          <w:numId w:val="24"/>
        </w:numPr>
        <w:spacing w:before="0"/>
        <w:jc w:val="both"/>
        <w:rPr>
          <w:rFonts w:ascii="Tahoma" w:eastAsia="Times New Roman" w:hAnsi="Tahoma" w:cs="Tahoma"/>
          <w:sz w:val="23"/>
          <w:szCs w:val="23"/>
        </w:rPr>
      </w:pPr>
      <w:r w:rsidRPr="00511556">
        <w:rPr>
          <w:rFonts w:ascii="Tahoma" w:eastAsia="Times New Roman" w:hAnsi="Tahoma" w:cs="Tahoma"/>
          <w:spacing w:val="-3"/>
          <w:sz w:val="23"/>
          <w:szCs w:val="23"/>
        </w:rPr>
        <w:t>The welding area must be thoroughly washed down upon completion of welding activities, except in areas where it is impractical.</w:t>
      </w:r>
    </w:p>
    <w:p w:rsidR="00511556" w:rsidRPr="00511556" w:rsidRDefault="00511556" w:rsidP="00511556">
      <w:pPr>
        <w:spacing w:before="0"/>
        <w:ind w:left="720" w:firstLine="0"/>
        <w:jc w:val="both"/>
        <w:rPr>
          <w:rFonts w:ascii="Tahoma" w:eastAsia="Times New Roman" w:hAnsi="Tahoma" w:cs="Tahoma"/>
          <w:spacing w:val="-3"/>
          <w:sz w:val="23"/>
          <w:szCs w:val="23"/>
        </w:rPr>
      </w:pPr>
    </w:p>
    <w:p w:rsidR="00511556" w:rsidRPr="00511556" w:rsidRDefault="00511556" w:rsidP="00511556">
      <w:pPr>
        <w:numPr>
          <w:ilvl w:val="0"/>
          <w:numId w:val="24"/>
        </w:numPr>
        <w:spacing w:before="0"/>
        <w:jc w:val="both"/>
        <w:rPr>
          <w:rFonts w:ascii="Tahoma" w:eastAsia="Times New Roman" w:hAnsi="Tahoma" w:cs="Tahoma"/>
          <w:sz w:val="23"/>
          <w:szCs w:val="23"/>
        </w:rPr>
      </w:pPr>
      <w:r w:rsidRPr="00511556">
        <w:rPr>
          <w:rFonts w:ascii="Tahoma" w:eastAsia="Times New Roman" w:hAnsi="Tahoma" w:cs="Tahoma"/>
          <w:spacing w:val="-3"/>
          <w:sz w:val="23"/>
          <w:szCs w:val="23"/>
        </w:rPr>
        <w:t>Designated welding areas;</w:t>
      </w:r>
    </w:p>
    <w:p w:rsidR="00511556" w:rsidRPr="00511556" w:rsidRDefault="00511556" w:rsidP="00511556">
      <w:pPr>
        <w:spacing w:before="0"/>
        <w:ind w:left="0" w:firstLine="0"/>
        <w:jc w:val="both"/>
        <w:rPr>
          <w:rFonts w:ascii="Tahoma" w:eastAsia="Times New Roman" w:hAnsi="Tahoma" w:cs="Tahoma"/>
          <w:spacing w:val="-3"/>
          <w:sz w:val="23"/>
          <w:szCs w:val="23"/>
        </w:rPr>
      </w:pPr>
    </w:p>
    <w:p w:rsidR="00511556" w:rsidRPr="00511556" w:rsidRDefault="00511556" w:rsidP="00511556">
      <w:pPr>
        <w:numPr>
          <w:ilvl w:val="0"/>
          <w:numId w:val="28"/>
        </w:numPr>
        <w:spacing w:before="0"/>
        <w:jc w:val="both"/>
        <w:rPr>
          <w:rFonts w:ascii="Tahoma" w:eastAsia="Times New Roman" w:hAnsi="Tahoma" w:cs="Tahoma"/>
          <w:sz w:val="23"/>
          <w:szCs w:val="23"/>
        </w:rPr>
      </w:pPr>
      <w:r w:rsidRPr="00511556">
        <w:rPr>
          <w:rFonts w:ascii="Tahoma" w:eastAsia="Times New Roman" w:hAnsi="Tahoma" w:cs="Tahoma"/>
          <w:spacing w:val="-3"/>
          <w:sz w:val="23"/>
          <w:szCs w:val="23"/>
        </w:rPr>
        <w:t>Shall be outlined in yellow, and</w:t>
      </w:r>
    </w:p>
    <w:p w:rsidR="00511556" w:rsidRPr="00511556" w:rsidRDefault="00511556" w:rsidP="00511556">
      <w:pPr>
        <w:numPr>
          <w:ilvl w:val="0"/>
          <w:numId w:val="28"/>
        </w:numPr>
        <w:spacing w:before="0"/>
        <w:jc w:val="both"/>
        <w:rPr>
          <w:rFonts w:ascii="Tahoma" w:eastAsia="Times New Roman" w:hAnsi="Tahoma" w:cs="Tahoma"/>
          <w:sz w:val="23"/>
          <w:szCs w:val="23"/>
        </w:rPr>
      </w:pPr>
      <w:r w:rsidRPr="00511556">
        <w:rPr>
          <w:rFonts w:ascii="Tahoma" w:eastAsia="Times New Roman" w:hAnsi="Tahoma" w:cs="Tahoma"/>
          <w:spacing w:val="-3"/>
          <w:sz w:val="23"/>
          <w:szCs w:val="23"/>
        </w:rPr>
        <w:t>Must be shown on building drawings and maintained at the company headquarters.</w:t>
      </w:r>
    </w:p>
    <w:p w:rsidR="00511556" w:rsidRPr="00511556" w:rsidRDefault="00511556" w:rsidP="00511556">
      <w:pPr>
        <w:spacing w:before="0"/>
        <w:ind w:left="720" w:firstLine="0"/>
        <w:jc w:val="both"/>
        <w:rPr>
          <w:rFonts w:ascii="Tahoma" w:eastAsia="Times New Roman" w:hAnsi="Tahoma" w:cs="Tahoma"/>
          <w:spacing w:val="-3"/>
          <w:sz w:val="23"/>
          <w:szCs w:val="23"/>
        </w:rPr>
      </w:pPr>
    </w:p>
    <w:p w:rsidR="00511556" w:rsidRPr="00511556" w:rsidRDefault="00511556" w:rsidP="00511556">
      <w:pPr>
        <w:numPr>
          <w:ilvl w:val="0"/>
          <w:numId w:val="24"/>
        </w:numPr>
        <w:spacing w:before="0"/>
        <w:jc w:val="both"/>
        <w:rPr>
          <w:rFonts w:ascii="Tahoma" w:eastAsia="Times New Roman" w:hAnsi="Tahoma" w:cs="Tahoma"/>
          <w:sz w:val="23"/>
          <w:szCs w:val="23"/>
        </w:rPr>
      </w:pPr>
      <w:r w:rsidRPr="00511556">
        <w:rPr>
          <w:rFonts w:ascii="Tahoma" w:eastAsia="Times New Roman" w:hAnsi="Tahoma" w:cs="Tahoma"/>
          <w:spacing w:val="-3"/>
          <w:sz w:val="23"/>
          <w:szCs w:val="23"/>
        </w:rPr>
        <w:t>Personnel operating the arc welding or cutting equipment in an area with wet flooring must be protected from possible shock.</w:t>
      </w:r>
    </w:p>
    <w:p w:rsidR="00511556" w:rsidRPr="00511556" w:rsidRDefault="00511556" w:rsidP="00511556">
      <w:pPr>
        <w:spacing w:before="0"/>
        <w:ind w:left="1080" w:firstLine="0"/>
        <w:jc w:val="both"/>
        <w:rPr>
          <w:rFonts w:ascii="Tahoma" w:eastAsia="Times New Roman" w:hAnsi="Tahoma" w:cs="Tahoma"/>
          <w:sz w:val="23"/>
          <w:szCs w:val="23"/>
        </w:rPr>
      </w:pPr>
    </w:p>
    <w:p w:rsidR="00511556" w:rsidRPr="00511556" w:rsidRDefault="00511556" w:rsidP="00511556">
      <w:pPr>
        <w:numPr>
          <w:ilvl w:val="0"/>
          <w:numId w:val="24"/>
        </w:numPr>
        <w:spacing w:before="0"/>
        <w:jc w:val="both"/>
        <w:rPr>
          <w:rFonts w:ascii="Tahoma" w:eastAsia="Times New Roman" w:hAnsi="Tahoma" w:cs="Tahoma"/>
          <w:sz w:val="23"/>
          <w:szCs w:val="23"/>
        </w:rPr>
      </w:pPr>
      <w:r w:rsidRPr="00511556">
        <w:rPr>
          <w:rFonts w:ascii="Tahoma" w:eastAsia="Times New Roman" w:hAnsi="Tahoma" w:cs="Tahoma"/>
          <w:spacing w:val="-3"/>
          <w:sz w:val="23"/>
          <w:szCs w:val="23"/>
        </w:rPr>
        <w:t>Welding must be direct current.  Alternating current welding is prohibited except for special alloys.</w:t>
      </w:r>
    </w:p>
    <w:p w:rsidR="00511556" w:rsidRPr="00511556" w:rsidRDefault="00511556" w:rsidP="00511556">
      <w:pPr>
        <w:spacing w:before="0"/>
        <w:ind w:left="0" w:firstLine="0"/>
        <w:jc w:val="both"/>
        <w:rPr>
          <w:rFonts w:ascii="Tahoma" w:eastAsia="Times New Roman" w:hAnsi="Tahoma" w:cs="Tahoma"/>
          <w:sz w:val="23"/>
          <w:szCs w:val="23"/>
        </w:rPr>
      </w:pPr>
    </w:p>
    <w:p w:rsidR="00511556" w:rsidRPr="00511556" w:rsidRDefault="00511556" w:rsidP="00511556">
      <w:pPr>
        <w:numPr>
          <w:ilvl w:val="0"/>
          <w:numId w:val="24"/>
        </w:numPr>
        <w:spacing w:before="0"/>
        <w:jc w:val="both"/>
        <w:rPr>
          <w:rFonts w:ascii="Tahoma" w:eastAsia="Times New Roman" w:hAnsi="Tahoma" w:cs="Tahoma"/>
          <w:sz w:val="23"/>
          <w:szCs w:val="23"/>
        </w:rPr>
      </w:pPr>
      <w:r w:rsidRPr="00511556">
        <w:rPr>
          <w:rFonts w:ascii="Tahoma" w:eastAsia="Times New Roman" w:hAnsi="Tahoma" w:cs="Tahoma"/>
          <w:spacing w:val="-3"/>
          <w:sz w:val="23"/>
          <w:szCs w:val="23"/>
        </w:rPr>
        <w:t>Engine driven welding machines must;</w:t>
      </w:r>
    </w:p>
    <w:p w:rsidR="00511556" w:rsidRPr="00511556" w:rsidRDefault="00511556" w:rsidP="00511556">
      <w:pPr>
        <w:spacing w:before="0"/>
        <w:ind w:left="0" w:firstLine="0"/>
        <w:jc w:val="both"/>
        <w:rPr>
          <w:rFonts w:ascii="Tahoma" w:eastAsia="Times New Roman" w:hAnsi="Tahoma" w:cs="Tahoma"/>
          <w:sz w:val="23"/>
          <w:szCs w:val="23"/>
        </w:rPr>
      </w:pPr>
    </w:p>
    <w:p w:rsidR="00511556" w:rsidRPr="00511556" w:rsidRDefault="00511556" w:rsidP="00511556">
      <w:pPr>
        <w:numPr>
          <w:ilvl w:val="0"/>
          <w:numId w:val="28"/>
        </w:numPr>
        <w:spacing w:before="0"/>
        <w:jc w:val="both"/>
        <w:rPr>
          <w:rFonts w:ascii="Tahoma" w:eastAsia="Times New Roman" w:hAnsi="Tahoma" w:cs="Tahoma"/>
          <w:sz w:val="23"/>
          <w:szCs w:val="23"/>
        </w:rPr>
      </w:pPr>
      <w:r w:rsidRPr="00511556">
        <w:rPr>
          <w:rFonts w:ascii="Tahoma" w:eastAsia="Times New Roman" w:hAnsi="Tahoma" w:cs="Tahoma"/>
          <w:spacing w:val="-3"/>
          <w:sz w:val="23"/>
          <w:szCs w:val="23"/>
        </w:rPr>
        <w:t>Have properly insulated cables and electrode holders;</w:t>
      </w:r>
    </w:p>
    <w:p w:rsidR="00511556" w:rsidRPr="00511556" w:rsidRDefault="00511556" w:rsidP="00511556">
      <w:pPr>
        <w:numPr>
          <w:ilvl w:val="0"/>
          <w:numId w:val="28"/>
        </w:numPr>
        <w:spacing w:before="0"/>
        <w:jc w:val="both"/>
        <w:rPr>
          <w:rFonts w:ascii="Tahoma" w:eastAsia="Times New Roman" w:hAnsi="Tahoma" w:cs="Tahoma"/>
          <w:sz w:val="23"/>
          <w:szCs w:val="23"/>
        </w:rPr>
      </w:pPr>
      <w:r w:rsidRPr="00511556">
        <w:rPr>
          <w:rFonts w:ascii="Tahoma" w:eastAsia="Times New Roman" w:hAnsi="Tahoma" w:cs="Tahoma"/>
          <w:spacing w:val="-3"/>
          <w:sz w:val="23"/>
          <w:szCs w:val="23"/>
        </w:rPr>
        <w:t>Have controls and accessories that are in good operating condition; and</w:t>
      </w:r>
    </w:p>
    <w:p w:rsidR="00511556" w:rsidRPr="00511556" w:rsidRDefault="00511556" w:rsidP="00511556">
      <w:pPr>
        <w:numPr>
          <w:ilvl w:val="0"/>
          <w:numId w:val="28"/>
        </w:numPr>
        <w:spacing w:before="0"/>
        <w:jc w:val="both"/>
        <w:rPr>
          <w:rFonts w:ascii="Tahoma" w:eastAsia="Times New Roman" w:hAnsi="Tahoma" w:cs="Tahoma"/>
          <w:sz w:val="23"/>
          <w:szCs w:val="23"/>
        </w:rPr>
      </w:pPr>
      <w:r w:rsidRPr="00511556">
        <w:rPr>
          <w:rFonts w:ascii="Tahoma" w:eastAsia="Times New Roman" w:hAnsi="Tahoma" w:cs="Tahoma"/>
          <w:spacing w:val="-3"/>
          <w:sz w:val="23"/>
          <w:szCs w:val="23"/>
        </w:rPr>
        <w:t>Be diesel driven and equipped with drip pans, spark-arresting muffler, controls and air box shutdowns.</w:t>
      </w:r>
    </w:p>
    <w:p w:rsidR="00511556" w:rsidRPr="00511556" w:rsidRDefault="00511556" w:rsidP="00511556">
      <w:pPr>
        <w:spacing w:before="0"/>
        <w:ind w:left="0" w:firstLine="0"/>
        <w:jc w:val="both"/>
        <w:rPr>
          <w:rFonts w:ascii="Tahoma" w:eastAsia="Times New Roman" w:hAnsi="Tahoma" w:cs="Tahoma"/>
          <w:color w:val="4F81BD"/>
          <w:sz w:val="23"/>
          <w:szCs w:val="23"/>
        </w:rPr>
      </w:pPr>
    </w:p>
    <w:p w:rsidR="00511556" w:rsidRPr="00511556" w:rsidRDefault="00511556" w:rsidP="00511556">
      <w:pPr>
        <w:numPr>
          <w:ilvl w:val="0"/>
          <w:numId w:val="29"/>
        </w:numPr>
        <w:autoSpaceDE w:val="0"/>
        <w:autoSpaceDN w:val="0"/>
        <w:adjustRightInd w:val="0"/>
        <w:spacing w:before="0"/>
        <w:rPr>
          <w:rFonts w:ascii="Tahoma" w:eastAsia="Times New Roman" w:hAnsi="Tahoma" w:cs="Tahoma"/>
          <w:spacing w:val="-3"/>
          <w:sz w:val="23"/>
          <w:szCs w:val="23"/>
        </w:rPr>
      </w:pPr>
      <w:r w:rsidRPr="00511556">
        <w:rPr>
          <w:rFonts w:ascii="Tahoma" w:eastAsia="Times New Roman" w:hAnsi="Tahoma" w:cs="Tahoma"/>
          <w:spacing w:val="-3"/>
          <w:sz w:val="23"/>
          <w:szCs w:val="23"/>
        </w:rPr>
        <w:lastRenderedPageBreak/>
        <w:t>FIRE-WATCH REQUIREMENTS</w:t>
      </w:r>
    </w:p>
    <w:p w:rsidR="00511556" w:rsidRPr="00511556" w:rsidRDefault="00511556" w:rsidP="00511556">
      <w:pPr>
        <w:spacing w:before="0"/>
        <w:ind w:left="0" w:firstLine="0"/>
        <w:jc w:val="both"/>
        <w:rPr>
          <w:rFonts w:ascii="Tahoma" w:eastAsia="Times New Roman" w:hAnsi="Tahoma" w:cs="Tahoma"/>
          <w:color w:val="4F81BD"/>
          <w:sz w:val="23"/>
          <w:szCs w:val="23"/>
        </w:rPr>
      </w:pPr>
    </w:p>
    <w:p w:rsidR="00511556" w:rsidRPr="00511556" w:rsidRDefault="00511556" w:rsidP="00511556">
      <w:pPr>
        <w:numPr>
          <w:ilvl w:val="0"/>
          <w:numId w:val="25"/>
        </w:numPr>
        <w:spacing w:before="0"/>
        <w:jc w:val="both"/>
        <w:rPr>
          <w:rFonts w:ascii="Tahoma" w:eastAsia="Times New Roman" w:hAnsi="Tahoma" w:cs="Tahoma"/>
          <w:color w:val="4F81BD"/>
          <w:sz w:val="23"/>
          <w:szCs w:val="23"/>
        </w:rPr>
      </w:pPr>
      <w:r w:rsidRPr="00511556">
        <w:rPr>
          <w:rFonts w:ascii="Tahoma" w:eastAsia="Times New Roman" w:hAnsi="Tahoma" w:cs="Tahoma"/>
          <w:color w:val="4F81BD"/>
          <w:sz w:val="23"/>
          <w:szCs w:val="23"/>
        </w:rPr>
        <w:t>Fire-Watch personnel shall have fire extinguishers readily available.  A fire watch shall be maintained at least ½ hour after the welding or cutting operation is completed.</w:t>
      </w:r>
    </w:p>
    <w:p w:rsidR="00511556" w:rsidRPr="00511556" w:rsidRDefault="00511556" w:rsidP="00511556">
      <w:pPr>
        <w:spacing w:before="0"/>
        <w:ind w:left="1080" w:firstLine="0"/>
        <w:jc w:val="both"/>
        <w:rPr>
          <w:rFonts w:ascii="Tahoma" w:eastAsia="Times New Roman" w:hAnsi="Tahoma" w:cs="Tahoma"/>
          <w:color w:val="4F81BD"/>
          <w:sz w:val="23"/>
          <w:szCs w:val="23"/>
        </w:rPr>
      </w:pPr>
    </w:p>
    <w:p w:rsidR="00511556" w:rsidRPr="00511556" w:rsidRDefault="00511556" w:rsidP="00511556">
      <w:pPr>
        <w:numPr>
          <w:ilvl w:val="0"/>
          <w:numId w:val="25"/>
        </w:numPr>
        <w:spacing w:before="0"/>
        <w:jc w:val="both"/>
        <w:rPr>
          <w:rFonts w:ascii="Tahoma" w:eastAsia="Times New Roman" w:hAnsi="Tahoma" w:cs="Tahoma"/>
          <w:color w:val="0070C0"/>
          <w:sz w:val="23"/>
          <w:szCs w:val="23"/>
        </w:rPr>
      </w:pPr>
      <w:r w:rsidRPr="00511556">
        <w:rPr>
          <w:rFonts w:ascii="Tahoma" w:eastAsia="Times New Roman" w:hAnsi="Tahoma" w:cs="Tahoma"/>
          <w:color w:val="0070C0"/>
          <w:spacing w:val="-3"/>
          <w:sz w:val="23"/>
          <w:szCs w:val="23"/>
        </w:rPr>
        <w:t xml:space="preserve">The Fire-Watch shall be required when </w:t>
      </w:r>
      <w:r w:rsidRPr="00511556">
        <w:rPr>
          <w:rFonts w:ascii="Tahoma" w:eastAsia="Times New Roman" w:hAnsi="Tahoma" w:cs="Tahoma"/>
          <w:color w:val="0070C0"/>
          <w:sz w:val="23"/>
          <w:szCs w:val="23"/>
        </w:rPr>
        <w:t>welding, cutting, brazing and/or soldering is performed near:</w:t>
      </w:r>
    </w:p>
    <w:p w:rsidR="00511556" w:rsidRPr="00511556" w:rsidRDefault="00511556" w:rsidP="00511556">
      <w:pPr>
        <w:spacing w:before="0"/>
        <w:ind w:left="720" w:firstLine="0"/>
        <w:rPr>
          <w:rFonts w:ascii="Tahoma" w:eastAsia="Times New Roman" w:hAnsi="Tahoma" w:cs="Tahoma"/>
          <w:color w:val="0070C0"/>
          <w:sz w:val="23"/>
          <w:szCs w:val="23"/>
        </w:rPr>
      </w:pPr>
    </w:p>
    <w:p w:rsidR="00511556" w:rsidRPr="00511556" w:rsidRDefault="00511556" w:rsidP="00511556">
      <w:pPr>
        <w:numPr>
          <w:ilvl w:val="0"/>
          <w:numId w:val="28"/>
        </w:numPr>
        <w:spacing w:before="0"/>
        <w:jc w:val="both"/>
        <w:rPr>
          <w:rFonts w:ascii="Tahoma" w:eastAsia="Times New Roman" w:hAnsi="Tahoma" w:cs="Tahoma"/>
          <w:color w:val="0070C0"/>
          <w:sz w:val="23"/>
          <w:szCs w:val="23"/>
        </w:rPr>
      </w:pPr>
      <w:r w:rsidRPr="00511556">
        <w:rPr>
          <w:rFonts w:ascii="Tahoma" w:eastAsia="Times New Roman" w:hAnsi="Tahoma" w:cs="Tahoma"/>
          <w:color w:val="0070C0"/>
          <w:sz w:val="23"/>
          <w:szCs w:val="23"/>
        </w:rPr>
        <w:t>Locations with combustible materials.</w:t>
      </w:r>
    </w:p>
    <w:p w:rsidR="00511556" w:rsidRPr="00511556" w:rsidRDefault="00511556" w:rsidP="00511556">
      <w:pPr>
        <w:numPr>
          <w:ilvl w:val="0"/>
          <w:numId w:val="28"/>
        </w:numPr>
        <w:spacing w:before="0"/>
        <w:jc w:val="both"/>
        <w:rPr>
          <w:rFonts w:ascii="Tahoma" w:eastAsia="Times New Roman" w:hAnsi="Tahoma" w:cs="Tahoma"/>
          <w:color w:val="0070C0"/>
          <w:sz w:val="23"/>
          <w:szCs w:val="23"/>
        </w:rPr>
      </w:pPr>
      <w:r w:rsidRPr="00511556">
        <w:rPr>
          <w:rFonts w:ascii="Tahoma" w:eastAsia="Times New Roman" w:hAnsi="Tahoma" w:cs="Tahoma"/>
          <w:color w:val="0070C0"/>
          <w:sz w:val="23"/>
          <w:szCs w:val="23"/>
        </w:rPr>
        <w:t>Locations where other than a minor fire might develop.</w:t>
      </w:r>
    </w:p>
    <w:p w:rsidR="00511556" w:rsidRPr="00511556" w:rsidRDefault="00511556" w:rsidP="00511556">
      <w:pPr>
        <w:numPr>
          <w:ilvl w:val="0"/>
          <w:numId w:val="28"/>
        </w:numPr>
        <w:spacing w:before="0"/>
        <w:jc w:val="both"/>
        <w:rPr>
          <w:rFonts w:ascii="Tahoma" w:eastAsia="Times New Roman" w:hAnsi="Tahoma" w:cs="Tahoma"/>
          <w:color w:val="0070C0"/>
          <w:sz w:val="23"/>
          <w:szCs w:val="23"/>
        </w:rPr>
      </w:pPr>
      <w:r w:rsidRPr="00511556">
        <w:rPr>
          <w:rFonts w:ascii="Tahoma" w:eastAsia="Times New Roman" w:hAnsi="Tahoma" w:cs="Tahoma"/>
          <w:color w:val="4F81BD"/>
          <w:sz w:val="23"/>
          <w:szCs w:val="23"/>
        </w:rPr>
        <w:t>Combustible materials closer than 35 ft. to point of operation.</w:t>
      </w:r>
    </w:p>
    <w:p w:rsidR="00511556" w:rsidRPr="00511556" w:rsidRDefault="00511556" w:rsidP="00511556">
      <w:pPr>
        <w:numPr>
          <w:ilvl w:val="0"/>
          <w:numId w:val="28"/>
        </w:numPr>
        <w:spacing w:before="0"/>
        <w:jc w:val="both"/>
        <w:rPr>
          <w:rFonts w:ascii="Tahoma" w:eastAsia="Times New Roman" w:hAnsi="Tahoma" w:cs="Tahoma"/>
          <w:color w:val="0070C0"/>
          <w:sz w:val="23"/>
          <w:szCs w:val="23"/>
        </w:rPr>
      </w:pPr>
      <w:r w:rsidRPr="00511556">
        <w:rPr>
          <w:rFonts w:ascii="Tahoma" w:eastAsia="Times New Roman" w:hAnsi="Tahoma" w:cs="Tahoma"/>
          <w:color w:val="4F81BD"/>
          <w:sz w:val="23"/>
          <w:szCs w:val="23"/>
        </w:rPr>
        <w:t>Combustibles that are more than 35 ft. away, but are easily ignited.</w:t>
      </w:r>
    </w:p>
    <w:p w:rsidR="00511556" w:rsidRPr="00511556" w:rsidRDefault="00511556" w:rsidP="00511556">
      <w:pPr>
        <w:numPr>
          <w:ilvl w:val="0"/>
          <w:numId w:val="28"/>
        </w:numPr>
        <w:spacing w:before="0"/>
        <w:jc w:val="both"/>
        <w:rPr>
          <w:rFonts w:ascii="Tahoma" w:eastAsia="Times New Roman" w:hAnsi="Tahoma" w:cs="Tahoma"/>
          <w:color w:val="0070C0"/>
          <w:sz w:val="23"/>
          <w:szCs w:val="23"/>
        </w:rPr>
      </w:pPr>
      <w:r w:rsidRPr="00511556">
        <w:rPr>
          <w:rFonts w:ascii="Tahoma" w:eastAsia="Times New Roman" w:hAnsi="Tahoma" w:cs="Tahoma"/>
          <w:color w:val="4F81BD"/>
          <w:sz w:val="23"/>
          <w:szCs w:val="23"/>
        </w:rPr>
        <w:t>Combustibles within a 35’ radius of a wall or floor openings</w:t>
      </w:r>
    </w:p>
    <w:p w:rsidR="00511556" w:rsidRPr="00511556" w:rsidRDefault="00511556" w:rsidP="00511556">
      <w:pPr>
        <w:numPr>
          <w:ilvl w:val="0"/>
          <w:numId w:val="28"/>
        </w:numPr>
        <w:spacing w:before="0"/>
        <w:jc w:val="both"/>
        <w:rPr>
          <w:rFonts w:ascii="Tahoma" w:eastAsia="Times New Roman" w:hAnsi="Tahoma" w:cs="Tahoma"/>
          <w:color w:val="0070C0"/>
          <w:sz w:val="23"/>
          <w:szCs w:val="23"/>
        </w:rPr>
      </w:pPr>
      <w:r w:rsidRPr="00511556">
        <w:rPr>
          <w:rFonts w:ascii="Tahoma" w:eastAsia="Times New Roman" w:hAnsi="Tahoma" w:cs="Tahoma"/>
          <w:color w:val="4F81BD"/>
          <w:sz w:val="23"/>
          <w:szCs w:val="23"/>
        </w:rPr>
        <w:t>Combustible materials adjacent to the opposite side of metal partitions, ceilings or roofs.</w:t>
      </w:r>
    </w:p>
    <w:p w:rsidR="00511556" w:rsidRPr="00511556" w:rsidRDefault="00511556" w:rsidP="00511556">
      <w:pPr>
        <w:tabs>
          <w:tab w:val="left" w:pos="-384"/>
          <w:tab w:val="left" w:pos="540"/>
          <w:tab w:val="left" w:pos="1776"/>
          <w:tab w:val="left" w:pos="2208"/>
          <w:tab w:val="left" w:pos="2640"/>
          <w:tab w:val="left" w:pos="3072"/>
          <w:tab w:val="left" w:pos="3504"/>
          <w:tab w:val="left" w:pos="3936"/>
          <w:tab w:val="left" w:pos="4368"/>
          <w:tab w:val="left" w:pos="4770"/>
          <w:tab w:val="left" w:pos="5310"/>
          <w:tab w:val="left" w:pos="5850"/>
          <w:tab w:val="left" w:pos="6096"/>
          <w:tab w:val="left" w:pos="6750"/>
          <w:tab w:val="left" w:pos="6960"/>
          <w:tab w:val="left" w:pos="7392"/>
          <w:tab w:val="left" w:pos="7824"/>
          <w:tab w:val="left" w:pos="8280"/>
          <w:tab w:val="left" w:pos="8820"/>
          <w:tab w:val="left" w:pos="9120"/>
          <w:tab w:val="left" w:pos="9552"/>
          <w:tab w:val="left" w:pos="9984"/>
          <w:tab w:val="left" w:pos="10416"/>
          <w:tab w:val="left" w:pos="10848"/>
          <w:tab w:val="left" w:pos="11280"/>
          <w:tab w:val="left" w:pos="11712"/>
          <w:tab w:val="left" w:pos="12144"/>
          <w:tab w:val="left" w:pos="12576"/>
          <w:tab w:val="left" w:pos="13008"/>
          <w:tab w:val="left" w:pos="13440"/>
          <w:tab w:val="left" w:pos="13872"/>
          <w:tab w:val="left" w:pos="14304"/>
          <w:tab w:val="left" w:pos="14736"/>
          <w:tab w:val="left" w:pos="15168"/>
          <w:tab w:val="left" w:pos="15600"/>
          <w:tab w:val="left" w:pos="16032"/>
          <w:tab w:val="left" w:pos="16464"/>
        </w:tabs>
        <w:suppressAutoHyphens/>
        <w:spacing w:before="60"/>
        <w:ind w:left="0" w:firstLine="0"/>
        <w:jc w:val="both"/>
        <w:rPr>
          <w:rFonts w:ascii="Tahoma" w:eastAsia="Times New Roman" w:hAnsi="Tahoma" w:cs="Tahoma"/>
          <w:spacing w:val="-3"/>
          <w:sz w:val="23"/>
          <w:szCs w:val="23"/>
        </w:rPr>
      </w:pPr>
    </w:p>
    <w:p w:rsidR="00511556" w:rsidRPr="00511556" w:rsidRDefault="00511556" w:rsidP="00511556">
      <w:pPr>
        <w:numPr>
          <w:ilvl w:val="0"/>
          <w:numId w:val="29"/>
        </w:numPr>
        <w:autoSpaceDE w:val="0"/>
        <w:autoSpaceDN w:val="0"/>
        <w:adjustRightInd w:val="0"/>
        <w:spacing w:before="0"/>
        <w:rPr>
          <w:rFonts w:ascii="Tahoma" w:eastAsia="Times New Roman" w:hAnsi="Tahoma" w:cs="Tahoma"/>
          <w:spacing w:val="-3"/>
          <w:sz w:val="23"/>
          <w:szCs w:val="23"/>
        </w:rPr>
      </w:pPr>
      <w:r w:rsidRPr="00511556">
        <w:rPr>
          <w:rFonts w:ascii="Tahoma" w:eastAsia="Times New Roman" w:hAnsi="Tahoma" w:cs="Tahoma"/>
          <w:spacing w:val="-3"/>
          <w:sz w:val="23"/>
          <w:szCs w:val="23"/>
        </w:rPr>
        <w:t>ADDITIONAL WELDING &amp; CUTTING SAFEGUARDS</w:t>
      </w:r>
    </w:p>
    <w:p w:rsidR="00511556" w:rsidRPr="00511556" w:rsidRDefault="00511556" w:rsidP="00511556">
      <w:pPr>
        <w:spacing w:before="0"/>
        <w:ind w:left="0" w:firstLine="0"/>
        <w:jc w:val="both"/>
        <w:rPr>
          <w:rFonts w:ascii="Tahoma" w:eastAsia="Times New Roman" w:hAnsi="Tahoma" w:cs="Tahoma"/>
          <w:sz w:val="23"/>
          <w:szCs w:val="23"/>
        </w:rPr>
      </w:pPr>
    </w:p>
    <w:p w:rsidR="00511556" w:rsidRPr="00511556" w:rsidRDefault="00511556" w:rsidP="00511556">
      <w:pPr>
        <w:numPr>
          <w:ilvl w:val="0"/>
          <w:numId w:val="30"/>
        </w:numPr>
        <w:spacing w:before="0"/>
        <w:jc w:val="both"/>
        <w:rPr>
          <w:rFonts w:ascii="Tahoma" w:eastAsia="Times New Roman" w:hAnsi="Tahoma" w:cs="Tahoma"/>
          <w:color w:val="4F81BD"/>
          <w:sz w:val="23"/>
          <w:szCs w:val="23"/>
        </w:rPr>
      </w:pPr>
      <w:r w:rsidRPr="00511556">
        <w:rPr>
          <w:rFonts w:ascii="Tahoma" w:eastAsia="Times New Roman" w:hAnsi="Tahoma" w:cs="Tahoma"/>
          <w:color w:val="4F81BD"/>
          <w:sz w:val="23"/>
          <w:szCs w:val="23"/>
        </w:rPr>
        <w:t>First aid equipment shall be available at all times.</w:t>
      </w:r>
    </w:p>
    <w:p w:rsidR="00511556" w:rsidRPr="00511556" w:rsidRDefault="00511556" w:rsidP="00511556">
      <w:pPr>
        <w:spacing w:before="0"/>
        <w:ind w:left="1080" w:firstLine="0"/>
        <w:jc w:val="both"/>
        <w:rPr>
          <w:rFonts w:ascii="Tahoma" w:eastAsia="Times New Roman" w:hAnsi="Tahoma" w:cs="Tahoma"/>
          <w:sz w:val="23"/>
          <w:szCs w:val="23"/>
        </w:rPr>
      </w:pPr>
    </w:p>
    <w:p w:rsidR="00511556" w:rsidRPr="00511556" w:rsidRDefault="00511556" w:rsidP="00511556">
      <w:pPr>
        <w:numPr>
          <w:ilvl w:val="0"/>
          <w:numId w:val="30"/>
        </w:numPr>
        <w:spacing w:before="0"/>
        <w:jc w:val="both"/>
        <w:rPr>
          <w:rFonts w:ascii="Tahoma" w:eastAsia="Times New Roman" w:hAnsi="Tahoma" w:cs="Tahoma"/>
          <w:sz w:val="23"/>
          <w:szCs w:val="23"/>
        </w:rPr>
      </w:pPr>
      <w:r w:rsidRPr="00511556">
        <w:rPr>
          <w:rFonts w:ascii="Tahoma" w:eastAsia="Times New Roman" w:hAnsi="Tahoma" w:cs="Tahoma"/>
          <w:spacing w:val="-3"/>
          <w:sz w:val="23"/>
          <w:szCs w:val="23"/>
        </w:rPr>
        <w:t>The welding area must be restricted to the above spaces of the work area.</w:t>
      </w:r>
    </w:p>
    <w:p w:rsidR="00511556" w:rsidRPr="00511556" w:rsidRDefault="00511556" w:rsidP="00511556">
      <w:pPr>
        <w:spacing w:before="0"/>
        <w:ind w:left="0" w:firstLine="0"/>
        <w:rPr>
          <w:rFonts w:ascii="Tahoma" w:eastAsia="Times New Roman" w:hAnsi="Tahoma" w:cs="Tahoma"/>
          <w:color w:val="4F81BD"/>
          <w:sz w:val="23"/>
          <w:szCs w:val="23"/>
        </w:rPr>
      </w:pPr>
    </w:p>
    <w:p w:rsidR="00511556" w:rsidRPr="00511556" w:rsidRDefault="00511556" w:rsidP="00511556">
      <w:pPr>
        <w:numPr>
          <w:ilvl w:val="0"/>
          <w:numId w:val="25"/>
        </w:numPr>
        <w:spacing w:before="0"/>
        <w:jc w:val="both"/>
        <w:rPr>
          <w:rFonts w:ascii="Tahoma" w:eastAsia="Times New Roman" w:hAnsi="Tahoma" w:cs="Tahoma"/>
          <w:color w:val="0070C0"/>
          <w:sz w:val="23"/>
          <w:szCs w:val="23"/>
        </w:rPr>
      </w:pPr>
      <w:r w:rsidRPr="00511556">
        <w:rPr>
          <w:rFonts w:ascii="Tahoma" w:eastAsia="Times New Roman" w:hAnsi="Tahoma" w:cs="Tahoma"/>
          <w:color w:val="0070C0"/>
          <w:sz w:val="23"/>
          <w:szCs w:val="23"/>
        </w:rPr>
        <w:t>Prior to the start of any welding or cutting operation, if the object to be welded or cut cannot readily be moved, all moveable fire hazards should be removed.  If all the fire hazards cannot be removed, then guards and/or barriers shall be used to confine the heat sparks and slag and to protect the immovable fire hazards.</w:t>
      </w:r>
    </w:p>
    <w:p w:rsidR="00511556" w:rsidRPr="00511556" w:rsidRDefault="00511556" w:rsidP="00511556">
      <w:pPr>
        <w:spacing w:before="0"/>
        <w:ind w:left="720" w:firstLine="0"/>
        <w:rPr>
          <w:rFonts w:ascii="Tahoma" w:eastAsia="Times New Roman" w:hAnsi="Tahoma" w:cs="Tahoma"/>
          <w:color w:val="4F81BD"/>
          <w:sz w:val="23"/>
          <w:szCs w:val="23"/>
        </w:rPr>
      </w:pPr>
    </w:p>
    <w:p w:rsidR="00511556" w:rsidRPr="00511556" w:rsidRDefault="00511556" w:rsidP="00511556">
      <w:pPr>
        <w:numPr>
          <w:ilvl w:val="0"/>
          <w:numId w:val="25"/>
        </w:numPr>
        <w:spacing w:before="0"/>
        <w:jc w:val="both"/>
        <w:rPr>
          <w:rFonts w:ascii="Tahoma" w:eastAsia="Times New Roman" w:hAnsi="Tahoma" w:cs="Tahoma"/>
          <w:color w:val="0070C0"/>
          <w:sz w:val="23"/>
          <w:szCs w:val="23"/>
        </w:rPr>
      </w:pPr>
      <w:r w:rsidRPr="00511556">
        <w:rPr>
          <w:rFonts w:ascii="Tahoma" w:eastAsia="Times New Roman" w:hAnsi="Tahoma" w:cs="Tahoma"/>
          <w:color w:val="0070C0"/>
          <w:sz w:val="23"/>
          <w:szCs w:val="23"/>
        </w:rPr>
        <w:t>If fire hazards cannot be taken to a safe place or guards cannot be used to confine heat, sparks, slag and protect the immovable fire hazards, the welding and cutting shall not be performed.</w:t>
      </w:r>
    </w:p>
    <w:p w:rsidR="00511556" w:rsidRPr="00511556" w:rsidRDefault="00511556" w:rsidP="00511556">
      <w:pPr>
        <w:spacing w:before="0"/>
        <w:ind w:left="0" w:firstLine="0"/>
        <w:jc w:val="both"/>
        <w:rPr>
          <w:rFonts w:ascii="Tahoma" w:eastAsia="Times New Roman" w:hAnsi="Tahoma" w:cs="Tahoma"/>
          <w:color w:val="4F81BD"/>
          <w:sz w:val="23"/>
          <w:szCs w:val="23"/>
        </w:rPr>
      </w:pPr>
    </w:p>
    <w:p w:rsidR="00511556" w:rsidRPr="00511556" w:rsidRDefault="00511556" w:rsidP="00511556">
      <w:pPr>
        <w:numPr>
          <w:ilvl w:val="0"/>
          <w:numId w:val="29"/>
        </w:numPr>
        <w:autoSpaceDE w:val="0"/>
        <w:autoSpaceDN w:val="0"/>
        <w:adjustRightInd w:val="0"/>
        <w:spacing w:before="0"/>
        <w:rPr>
          <w:rFonts w:ascii="Tahoma" w:eastAsia="Times New Roman" w:hAnsi="Tahoma" w:cs="Tahoma"/>
          <w:spacing w:val="-3"/>
          <w:sz w:val="23"/>
          <w:szCs w:val="23"/>
        </w:rPr>
      </w:pPr>
      <w:r w:rsidRPr="00511556">
        <w:rPr>
          <w:rFonts w:ascii="Tahoma" w:eastAsia="Times New Roman" w:hAnsi="Tahoma" w:cs="Tahoma"/>
          <w:sz w:val="23"/>
          <w:szCs w:val="23"/>
        </w:rPr>
        <w:t>INSPECTION AND MAINTENANCE</w:t>
      </w:r>
    </w:p>
    <w:p w:rsidR="00511556" w:rsidRPr="00511556" w:rsidRDefault="00511556" w:rsidP="00511556">
      <w:pPr>
        <w:spacing w:before="0"/>
        <w:ind w:left="0" w:firstLine="0"/>
        <w:jc w:val="both"/>
        <w:rPr>
          <w:rFonts w:ascii="Tahoma" w:eastAsia="Times New Roman" w:hAnsi="Tahoma" w:cs="Tahoma"/>
          <w:sz w:val="23"/>
          <w:szCs w:val="23"/>
        </w:rPr>
      </w:pPr>
    </w:p>
    <w:p w:rsidR="00511556" w:rsidRPr="00511556" w:rsidRDefault="00511556" w:rsidP="00511556">
      <w:pPr>
        <w:numPr>
          <w:ilvl w:val="0"/>
          <w:numId w:val="26"/>
        </w:numPr>
        <w:spacing w:before="0"/>
        <w:jc w:val="both"/>
        <w:rPr>
          <w:rFonts w:ascii="Tahoma" w:eastAsia="Times New Roman" w:hAnsi="Tahoma" w:cs="Tahoma"/>
          <w:color w:val="0070C0"/>
          <w:sz w:val="23"/>
          <w:szCs w:val="23"/>
        </w:rPr>
      </w:pPr>
      <w:r w:rsidRPr="00511556">
        <w:rPr>
          <w:rFonts w:ascii="Tahoma" w:eastAsia="Times New Roman" w:hAnsi="Tahoma" w:cs="Tahoma"/>
          <w:color w:val="0070C0"/>
          <w:sz w:val="23"/>
          <w:szCs w:val="23"/>
        </w:rPr>
        <w:t>Visual inspections shall be conducted to determine that compressed gas cylinders are in a safe condition.</w:t>
      </w:r>
    </w:p>
    <w:p w:rsidR="00511556" w:rsidRPr="00511556" w:rsidRDefault="00511556" w:rsidP="00511556">
      <w:pPr>
        <w:spacing w:before="0"/>
        <w:ind w:left="1080" w:firstLine="0"/>
        <w:jc w:val="both"/>
        <w:rPr>
          <w:rFonts w:ascii="Tahoma" w:eastAsia="Times New Roman" w:hAnsi="Tahoma" w:cs="Tahoma"/>
          <w:sz w:val="23"/>
          <w:szCs w:val="23"/>
        </w:rPr>
      </w:pPr>
    </w:p>
    <w:p w:rsidR="00511556" w:rsidRPr="00511556" w:rsidRDefault="00511556" w:rsidP="00511556">
      <w:pPr>
        <w:numPr>
          <w:ilvl w:val="0"/>
          <w:numId w:val="26"/>
        </w:numPr>
        <w:spacing w:before="0"/>
        <w:jc w:val="both"/>
        <w:rPr>
          <w:rFonts w:ascii="Tahoma" w:eastAsia="Times New Roman" w:hAnsi="Tahoma" w:cs="Tahoma"/>
          <w:sz w:val="23"/>
          <w:szCs w:val="23"/>
        </w:rPr>
      </w:pPr>
      <w:r w:rsidRPr="00511556">
        <w:rPr>
          <w:rFonts w:ascii="Tahoma" w:eastAsia="Times New Roman" w:hAnsi="Tahoma" w:cs="Tahoma"/>
          <w:spacing w:val="-3"/>
          <w:sz w:val="23"/>
          <w:szCs w:val="23"/>
        </w:rPr>
        <w:t>Check valves should be installed at both the torch end and the regulator end of all hoses.</w:t>
      </w:r>
    </w:p>
    <w:p w:rsidR="00511556" w:rsidRPr="00511556" w:rsidRDefault="00511556" w:rsidP="00511556">
      <w:pPr>
        <w:spacing w:before="0"/>
        <w:ind w:left="720" w:firstLine="0"/>
        <w:jc w:val="both"/>
        <w:rPr>
          <w:rFonts w:ascii="Tahoma" w:eastAsia="Times New Roman" w:hAnsi="Tahoma" w:cs="Tahoma"/>
          <w:spacing w:val="-3"/>
          <w:sz w:val="23"/>
          <w:szCs w:val="23"/>
        </w:rPr>
      </w:pPr>
    </w:p>
    <w:p w:rsidR="00511556" w:rsidRPr="00511556" w:rsidRDefault="00511556" w:rsidP="00511556">
      <w:pPr>
        <w:numPr>
          <w:ilvl w:val="0"/>
          <w:numId w:val="26"/>
        </w:numPr>
        <w:spacing w:before="0"/>
        <w:jc w:val="both"/>
        <w:rPr>
          <w:rFonts w:ascii="Tahoma" w:eastAsia="Times New Roman" w:hAnsi="Tahoma" w:cs="Tahoma"/>
          <w:color w:val="0070C0"/>
          <w:sz w:val="23"/>
          <w:szCs w:val="23"/>
        </w:rPr>
      </w:pPr>
      <w:r w:rsidRPr="00511556">
        <w:rPr>
          <w:rFonts w:ascii="Tahoma" w:eastAsia="Times New Roman" w:hAnsi="Tahoma" w:cs="Tahoma"/>
          <w:color w:val="0070C0"/>
          <w:sz w:val="23"/>
          <w:szCs w:val="23"/>
        </w:rPr>
        <w:t>Hoses and connections should be inspected regularly for damage and stored in cool areas and protected from damage</w:t>
      </w:r>
      <w:r w:rsidRPr="00511556">
        <w:rPr>
          <w:rFonts w:ascii="Tahoma" w:eastAsia="Times New Roman" w:hAnsi="Tahoma" w:cs="Tahoma"/>
          <w:color w:val="0070C0"/>
          <w:spacing w:val="-3"/>
          <w:sz w:val="23"/>
          <w:szCs w:val="23"/>
        </w:rPr>
        <w:t>.</w:t>
      </w:r>
    </w:p>
    <w:p w:rsidR="00511556" w:rsidRPr="00511556" w:rsidRDefault="00511556" w:rsidP="00511556">
      <w:pPr>
        <w:spacing w:before="0"/>
        <w:ind w:left="720" w:firstLine="0"/>
        <w:rPr>
          <w:rFonts w:ascii="Tahoma" w:eastAsia="Times New Roman" w:hAnsi="Tahoma" w:cs="Tahoma"/>
          <w:color w:val="4F81BD"/>
          <w:sz w:val="23"/>
          <w:szCs w:val="23"/>
        </w:rPr>
      </w:pPr>
    </w:p>
    <w:p w:rsidR="00511556" w:rsidRPr="00511556" w:rsidRDefault="00511556" w:rsidP="00511556">
      <w:pPr>
        <w:numPr>
          <w:ilvl w:val="0"/>
          <w:numId w:val="26"/>
        </w:numPr>
        <w:spacing w:before="0"/>
        <w:jc w:val="both"/>
        <w:rPr>
          <w:rFonts w:ascii="Tahoma" w:eastAsia="Times New Roman" w:hAnsi="Tahoma" w:cs="Tahoma"/>
          <w:color w:val="4F81BD"/>
          <w:sz w:val="23"/>
          <w:szCs w:val="23"/>
        </w:rPr>
      </w:pPr>
      <w:r w:rsidRPr="00511556">
        <w:rPr>
          <w:rFonts w:ascii="Tahoma" w:eastAsia="Times New Roman" w:hAnsi="Tahoma" w:cs="Tahoma"/>
          <w:color w:val="4F81BD"/>
          <w:sz w:val="23"/>
          <w:szCs w:val="23"/>
        </w:rPr>
        <w:lastRenderedPageBreak/>
        <w:t>Equipment Operators shall report any equipment defects or safety hazards and shall discontinue use until its safety has been assured. Repairs shall be made only by qualified personnel.</w:t>
      </w:r>
    </w:p>
    <w:p w:rsidR="00511556" w:rsidRPr="00511556" w:rsidRDefault="00511556" w:rsidP="00511556">
      <w:pPr>
        <w:spacing w:before="0"/>
        <w:ind w:left="720" w:firstLine="0"/>
        <w:rPr>
          <w:rFonts w:ascii="Tahoma" w:eastAsia="Times New Roman" w:hAnsi="Tahoma" w:cs="Tahoma"/>
          <w:color w:val="4F81BD"/>
          <w:sz w:val="23"/>
          <w:szCs w:val="23"/>
        </w:rPr>
      </w:pPr>
    </w:p>
    <w:p w:rsidR="00511556" w:rsidRPr="00511556" w:rsidRDefault="00511556" w:rsidP="00511556">
      <w:pPr>
        <w:numPr>
          <w:ilvl w:val="0"/>
          <w:numId w:val="26"/>
        </w:numPr>
        <w:spacing w:before="0"/>
        <w:jc w:val="both"/>
        <w:rPr>
          <w:rFonts w:ascii="Tahoma" w:eastAsia="Times New Roman" w:hAnsi="Tahoma" w:cs="Tahoma"/>
          <w:color w:val="0070C0"/>
          <w:sz w:val="23"/>
          <w:szCs w:val="23"/>
        </w:rPr>
      </w:pPr>
      <w:r w:rsidRPr="00511556">
        <w:rPr>
          <w:rFonts w:ascii="Tahoma" w:eastAsia="Times New Roman" w:hAnsi="Tahoma" w:cs="Tahoma"/>
          <w:color w:val="0070C0"/>
          <w:sz w:val="23"/>
          <w:szCs w:val="23"/>
        </w:rPr>
        <w:t>Soapy water should be used to detect leaks on Compressed Gas Cylinders.  If the leak is at the junction of the cylinder valve and cylinder, do not try to repair it.  Contact the supplier and ask for response instructions.  Leaking cylinders should be moved to an isolated, well-ventilated area, away from ignition sources.</w:t>
      </w:r>
    </w:p>
    <w:p w:rsidR="00511556" w:rsidRPr="00511556" w:rsidRDefault="00511556" w:rsidP="00511556">
      <w:pPr>
        <w:spacing w:before="0"/>
        <w:ind w:left="720" w:firstLine="0"/>
        <w:jc w:val="both"/>
        <w:rPr>
          <w:rFonts w:ascii="Tahoma" w:eastAsia="Times New Roman" w:hAnsi="Tahoma" w:cs="Tahoma"/>
          <w:color w:val="0070C0"/>
          <w:spacing w:val="-3"/>
          <w:sz w:val="23"/>
          <w:szCs w:val="23"/>
        </w:rPr>
      </w:pPr>
    </w:p>
    <w:p w:rsidR="00511556" w:rsidRPr="00511556" w:rsidRDefault="00511556" w:rsidP="00511556">
      <w:pPr>
        <w:numPr>
          <w:ilvl w:val="0"/>
          <w:numId w:val="26"/>
        </w:numPr>
        <w:spacing w:before="0"/>
        <w:jc w:val="both"/>
        <w:rPr>
          <w:rFonts w:ascii="Tahoma" w:eastAsia="Times New Roman" w:hAnsi="Tahoma" w:cs="Tahoma"/>
          <w:color w:val="0070C0"/>
          <w:sz w:val="23"/>
          <w:szCs w:val="23"/>
        </w:rPr>
      </w:pPr>
      <w:r w:rsidRPr="00511556">
        <w:rPr>
          <w:rFonts w:ascii="Tahoma" w:eastAsia="Times New Roman" w:hAnsi="Tahoma" w:cs="Tahoma"/>
          <w:color w:val="0070C0"/>
          <w:sz w:val="23"/>
          <w:szCs w:val="23"/>
        </w:rPr>
        <w:t>Cylinders must be equipped with the correct regulators.  Regulators and cylinder valves should be inspected for grease, oil, dirt and solvents</w:t>
      </w:r>
      <w:r w:rsidRPr="00511556">
        <w:rPr>
          <w:rFonts w:ascii="Tahoma" w:eastAsia="Times New Roman" w:hAnsi="Tahoma" w:cs="Tahoma"/>
          <w:color w:val="0070C0"/>
          <w:spacing w:val="-3"/>
          <w:sz w:val="23"/>
          <w:szCs w:val="23"/>
        </w:rPr>
        <w:t>.</w:t>
      </w:r>
    </w:p>
    <w:p w:rsidR="00511556" w:rsidRPr="00511556" w:rsidRDefault="00511556" w:rsidP="00511556">
      <w:pPr>
        <w:spacing w:before="0"/>
        <w:ind w:left="0" w:firstLine="0"/>
        <w:jc w:val="both"/>
        <w:rPr>
          <w:rFonts w:ascii="Tahoma" w:eastAsia="Times New Roman" w:hAnsi="Tahoma" w:cs="Tahoma"/>
          <w:sz w:val="23"/>
          <w:szCs w:val="23"/>
        </w:rPr>
      </w:pPr>
    </w:p>
    <w:p w:rsidR="00511556" w:rsidRPr="00511556" w:rsidRDefault="00511556" w:rsidP="00511556">
      <w:pPr>
        <w:numPr>
          <w:ilvl w:val="0"/>
          <w:numId w:val="29"/>
        </w:numPr>
        <w:autoSpaceDE w:val="0"/>
        <w:autoSpaceDN w:val="0"/>
        <w:adjustRightInd w:val="0"/>
        <w:spacing w:before="0"/>
        <w:rPr>
          <w:rFonts w:ascii="Tahoma" w:eastAsia="Times New Roman" w:hAnsi="Tahoma" w:cs="Tahoma"/>
          <w:spacing w:val="-3"/>
          <w:sz w:val="23"/>
          <w:szCs w:val="23"/>
        </w:rPr>
      </w:pPr>
      <w:r w:rsidRPr="00511556">
        <w:rPr>
          <w:rFonts w:ascii="Tahoma" w:eastAsia="Times New Roman" w:hAnsi="Tahoma" w:cs="Tahoma"/>
          <w:spacing w:val="-3"/>
          <w:sz w:val="23"/>
          <w:szCs w:val="23"/>
        </w:rPr>
        <w:t>HANDLING OF COMPRESSED GAS CYLINDERS, HOSES AND TORCHES</w:t>
      </w:r>
    </w:p>
    <w:p w:rsidR="00511556" w:rsidRPr="00511556" w:rsidRDefault="00511556" w:rsidP="00511556">
      <w:pPr>
        <w:spacing w:before="0"/>
        <w:ind w:left="0" w:firstLine="0"/>
        <w:jc w:val="both"/>
        <w:rPr>
          <w:rFonts w:ascii="Tahoma" w:eastAsia="Times New Roman" w:hAnsi="Tahoma" w:cs="Tahoma"/>
          <w:spacing w:val="-3"/>
          <w:sz w:val="23"/>
          <w:szCs w:val="23"/>
        </w:rPr>
      </w:pPr>
    </w:p>
    <w:p w:rsidR="00511556" w:rsidRPr="00511556" w:rsidRDefault="00511556" w:rsidP="00511556">
      <w:pPr>
        <w:numPr>
          <w:ilvl w:val="0"/>
          <w:numId w:val="27"/>
        </w:numPr>
        <w:spacing w:before="0"/>
        <w:jc w:val="both"/>
        <w:rPr>
          <w:rFonts w:ascii="Tahoma" w:eastAsia="Times New Roman" w:hAnsi="Tahoma" w:cs="Tahoma"/>
          <w:sz w:val="23"/>
          <w:szCs w:val="23"/>
        </w:rPr>
      </w:pPr>
      <w:r w:rsidRPr="00511556">
        <w:rPr>
          <w:rFonts w:ascii="Tahoma" w:eastAsia="Times New Roman" w:hAnsi="Tahoma" w:cs="Tahoma"/>
          <w:spacing w:val="-3"/>
          <w:sz w:val="23"/>
          <w:szCs w:val="23"/>
        </w:rPr>
        <w:t>Oxygen and acetylene cylinders shall be handled carefully even when they are empty.  Rough handling may damage cylinders or cause leakage with consequent danger of fire and explosion.</w:t>
      </w:r>
    </w:p>
    <w:p w:rsidR="00511556" w:rsidRPr="00511556" w:rsidRDefault="00511556" w:rsidP="00511556">
      <w:pPr>
        <w:spacing w:before="0"/>
        <w:ind w:left="1080" w:firstLine="0"/>
        <w:jc w:val="both"/>
        <w:rPr>
          <w:rFonts w:ascii="Tahoma" w:eastAsia="Times New Roman" w:hAnsi="Tahoma" w:cs="Tahoma"/>
          <w:sz w:val="23"/>
          <w:szCs w:val="23"/>
        </w:rPr>
      </w:pPr>
    </w:p>
    <w:p w:rsidR="00511556" w:rsidRPr="00511556" w:rsidRDefault="00511556" w:rsidP="00511556">
      <w:pPr>
        <w:numPr>
          <w:ilvl w:val="0"/>
          <w:numId w:val="27"/>
        </w:numPr>
        <w:spacing w:before="0"/>
        <w:jc w:val="both"/>
        <w:rPr>
          <w:rFonts w:ascii="Tahoma" w:eastAsia="Times New Roman" w:hAnsi="Tahoma" w:cs="Tahoma"/>
          <w:color w:val="0070C0"/>
          <w:sz w:val="23"/>
          <w:szCs w:val="23"/>
        </w:rPr>
      </w:pPr>
      <w:r w:rsidRPr="00511556">
        <w:rPr>
          <w:rFonts w:ascii="Tahoma" w:eastAsia="Times New Roman" w:hAnsi="Tahoma" w:cs="Tahoma"/>
          <w:color w:val="0070C0"/>
          <w:sz w:val="23"/>
          <w:szCs w:val="23"/>
        </w:rPr>
        <w:t>Only tools provided by the supplier should be used to open and close cylinder valves.</w:t>
      </w:r>
    </w:p>
    <w:p w:rsidR="00511556" w:rsidRPr="00511556" w:rsidRDefault="00511556" w:rsidP="00511556">
      <w:pPr>
        <w:spacing w:before="0"/>
        <w:ind w:left="720" w:firstLine="0"/>
        <w:jc w:val="both"/>
        <w:rPr>
          <w:rFonts w:ascii="Tahoma" w:eastAsia="Times New Roman" w:hAnsi="Tahoma" w:cs="Tahoma"/>
          <w:color w:val="0070C0"/>
          <w:spacing w:val="-3"/>
          <w:sz w:val="23"/>
          <w:szCs w:val="23"/>
        </w:rPr>
      </w:pPr>
    </w:p>
    <w:p w:rsidR="00511556" w:rsidRPr="00511556" w:rsidRDefault="00511556" w:rsidP="00511556">
      <w:pPr>
        <w:numPr>
          <w:ilvl w:val="0"/>
          <w:numId w:val="27"/>
        </w:numPr>
        <w:spacing w:before="0"/>
        <w:jc w:val="both"/>
        <w:rPr>
          <w:rFonts w:ascii="Tahoma" w:eastAsia="Times New Roman" w:hAnsi="Tahoma" w:cs="Tahoma"/>
          <w:color w:val="0070C0"/>
          <w:sz w:val="23"/>
          <w:szCs w:val="23"/>
        </w:rPr>
      </w:pPr>
      <w:r w:rsidRPr="00511556">
        <w:rPr>
          <w:rFonts w:ascii="Tahoma" w:eastAsia="Times New Roman" w:hAnsi="Tahoma" w:cs="Tahoma"/>
          <w:color w:val="0070C0"/>
          <w:spacing w:val="-3"/>
          <w:sz w:val="23"/>
          <w:szCs w:val="23"/>
        </w:rPr>
        <w:t xml:space="preserve">Cylinder valves should be closed with caps in place, except when in use.  </w:t>
      </w:r>
      <w:r w:rsidRPr="00511556">
        <w:rPr>
          <w:rFonts w:ascii="Tahoma" w:eastAsia="Times New Roman" w:hAnsi="Tahoma" w:cs="Tahoma"/>
          <w:color w:val="0070C0"/>
          <w:sz w:val="23"/>
          <w:szCs w:val="23"/>
        </w:rPr>
        <w:t xml:space="preserve">When a cylinder cap cannot be removed by hand, the cylinder shall be tagged "Do Not Use" and returned to the designated storage area for return to vendor.  </w:t>
      </w:r>
      <w:r w:rsidRPr="00511556">
        <w:rPr>
          <w:rFonts w:ascii="Tahoma" w:eastAsia="Times New Roman" w:hAnsi="Tahoma" w:cs="Tahoma"/>
          <w:color w:val="0070C0"/>
          <w:spacing w:val="-3"/>
          <w:sz w:val="23"/>
          <w:szCs w:val="23"/>
        </w:rPr>
        <w:t>Dented or damaged cylinders</w:t>
      </w:r>
      <w:r w:rsidRPr="00511556">
        <w:rPr>
          <w:rFonts w:ascii="Tahoma" w:eastAsia="Times New Roman" w:hAnsi="Tahoma" w:cs="Tahoma"/>
          <w:color w:val="0070C0"/>
          <w:sz w:val="23"/>
          <w:szCs w:val="23"/>
        </w:rPr>
        <w:t xml:space="preserve"> shall </w:t>
      </w:r>
      <w:r w:rsidRPr="00511556">
        <w:rPr>
          <w:rFonts w:ascii="Tahoma" w:eastAsia="Times New Roman" w:hAnsi="Tahoma" w:cs="Tahoma"/>
          <w:color w:val="0070C0"/>
          <w:spacing w:val="-3"/>
          <w:sz w:val="23"/>
          <w:szCs w:val="23"/>
        </w:rPr>
        <w:t>not be used</w:t>
      </w:r>
      <w:r w:rsidRPr="00511556">
        <w:rPr>
          <w:rFonts w:ascii="Tahoma" w:eastAsia="Times New Roman" w:hAnsi="Tahoma" w:cs="Tahoma"/>
          <w:color w:val="0070C0"/>
          <w:sz w:val="23"/>
          <w:szCs w:val="23"/>
        </w:rPr>
        <w:t xml:space="preserve"> and must </w:t>
      </w:r>
      <w:r w:rsidRPr="00511556">
        <w:rPr>
          <w:rFonts w:ascii="Tahoma" w:eastAsia="Times New Roman" w:hAnsi="Tahoma" w:cs="Tahoma"/>
          <w:color w:val="0070C0"/>
          <w:spacing w:val="-3"/>
          <w:sz w:val="23"/>
          <w:szCs w:val="23"/>
        </w:rPr>
        <w:t>be tagged and returned to the owner.</w:t>
      </w:r>
    </w:p>
    <w:p w:rsidR="00511556" w:rsidRPr="00511556" w:rsidRDefault="00511556" w:rsidP="00511556">
      <w:pPr>
        <w:spacing w:before="0"/>
        <w:ind w:left="720" w:firstLine="0"/>
        <w:jc w:val="both"/>
        <w:rPr>
          <w:rFonts w:ascii="Tahoma" w:eastAsia="Times New Roman" w:hAnsi="Tahoma" w:cs="Tahoma"/>
          <w:spacing w:val="-3"/>
          <w:sz w:val="23"/>
          <w:szCs w:val="23"/>
        </w:rPr>
      </w:pPr>
    </w:p>
    <w:p w:rsidR="00511556" w:rsidRPr="00511556" w:rsidRDefault="00511556" w:rsidP="00511556">
      <w:pPr>
        <w:numPr>
          <w:ilvl w:val="0"/>
          <w:numId w:val="27"/>
        </w:numPr>
        <w:spacing w:before="0"/>
        <w:jc w:val="both"/>
        <w:rPr>
          <w:rFonts w:ascii="Tahoma" w:eastAsia="Times New Roman" w:hAnsi="Tahoma" w:cs="Tahoma"/>
          <w:sz w:val="23"/>
          <w:szCs w:val="23"/>
        </w:rPr>
      </w:pPr>
      <w:r w:rsidRPr="00511556">
        <w:rPr>
          <w:rFonts w:ascii="Tahoma" w:eastAsia="Times New Roman" w:hAnsi="Tahoma" w:cs="Tahoma"/>
          <w:spacing w:val="-3"/>
          <w:sz w:val="23"/>
          <w:szCs w:val="23"/>
        </w:rPr>
        <w:t>Cylinders must always be fastened securely in an upright position.  An oxygen cylinder may be mounted horizontally on a welding truck.</w:t>
      </w:r>
    </w:p>
    <w:p w:rsidR="00511556" w:rsidRPr="00511556" w:rsidRDefault="00511556" w:rsidP="00511556">
      <w:pPr>
        <w:spacing w:before="0"/>
        <w:ind w:left="720" w:firstLine="0"/>
        <w:jc w:val="both"/>
        <w:rPr>
          <w:rFonts w:ascii="Tahoma" w:eastAsia="Times New Roman" w:hAnsi="Tahoma" w:cs="Tahoma"/>
          <w:spacing w:val="-3"/>
          <w:sz w:val="23"/>
          <w:szCs w:val="23"/>
        </w:rPr>
      </w:pPr>
    </w:p>
    <w:p w:rsidR="00511556" w:rsidRPr="00511556" w:rsidRDefault="00511556" w:rsidP="00511556">
      <w:pPr>
        <w:numPr>
          <w:ilvl w:val="0"/>
          <w:numId w:val="27"/>
        </w:numPr>
        <w:spacing w:before="0"/>
        <w:jc w:val="both"/>
        <w:rPr>
          <w:rFonts w:ascii="Tahoma" w:eastAsia="Times New Roman" w:hAnsi="Tahoma" w:cs="Tahoma"/>
          <w:sz w:val="23"/>
          <w:szCs w:val="23"/>
        </w:rPr>
      </w:pPr>
      <w:r w:rsidRPr="00511556">
        <w:rPr>
          <w:rFonts w:ascii="Tahoma" w:eastAsia="Times New Roman" w:hAnsi="Tahoma" w:cs="Tahoma"/>
          <w:spacing w:val="-3"/>
          <w:sz w:val="23"/>
          <w:szCs w:val="23"/>
        </w:rPr>
        <w:t>Do not transfer welding gas from one cylinder to another.</w:t>
      </w:r>
    </w:p>
    <w:p w:rsidR="00511556" w:rsidRPr="00511556" w:rsidRDefault="00511556" w:rsidP="00511556">
      <w:pPr>
        <w:spacing w:before="0"/>
        <w:ind w:left="0" w:firstLine="0"/>
        <w:jc w:val="both"/>
        <w:rPr>
          <w:rFonts w:ascii="Tahoma" w:eastAsia="Times New Roman" w:hAnsi="Tahoma" w:cs="Tahoma"/>
          <w:spacing w:val="-3"/>
          <w:sz w:val="23"/>
          <w:szCs w:val="23"/>
        </w:rPr>
      </w:pPr>
    </w:p>
    <w:p w:rsidR="00511556" w:rsidRPr="00511556" w:rsidRDefault="00511556" w:rsidP="00511556">
      <w:pPr>
        <w:numPr>
          <w:ilvl w:val="0"/>
          <w:numId w:val="27"/>
        </w:numPr>
        <w:spacing w:before="0"/>
        <w:jc w:val="both"/>
        <w:rPr>
          <w:rFonts w:ascii="Tahoma" w:eastAsia="Times New Roman" w:hAnsi="Tahoma" w:cs="Tahoma"/>
          <w:sz w:val="23"/>
          <w:szCs w:val="23"/>
        </w:rPr>
      </w:pPr>
      <w:r w:rsidRPr="00511556">
        <w:rPr>
          <w:rFonts w:ascii="Tahoma" w:eastAsia="Times New Roman" w:hAnsi="Tahoma" w:cs="Tahoma"/>
          <w:spacing w:val="-3"/>
          <w:sz w:val="23"/>
          <w:szCs w:val="23"/>
        </w:rPr>
        <w:t>If a hose catches fire, close the valve at the cylinder, if it is safe to do so.  Do not try to extinguish the fire by pinching the hose.</w:t>
      </w:r>
    </w:p>
    <w:p w:rsidR="00511556" w:rsidRPr="00511556" w:rsidRDefault="00511556" w:rsidP="00511556">
      <w:pPr>
        <w:spacing w:before="0"/>
        <w:ind w:left="720" w:firstLine="0"/>
        <w:rPr>
          <w:rFonts w:ascii="Tahoma" w:eastAsia="Times New Roman" w:hAnsi="Tahoma" w:cs="Tahoma"/>
          <w:sz w:val="23"/>
          <w:szCs w:val="23"/>
        </w:rPr>
      </w:pPr>
    </w:p>
    <w:p w:rsidR="00511556" w:rsidRPr="00511556" w:rsidRDefault="00511556" w:rsidP="00511556">
      <w:pPr>
        <w:numPr>
          <w:ilvl w:val="0"/>
          <w:numId w:val="27"/>
        </w:numPr>
        <w:spacing w:before="0"/>
        <w:jc w:val="both"/>
        <w:rPr>
          <w:rFonts w:ascii="Tahoma" w:eastAsia="Times New Roman" w:hAnsi="Tahoma" w:cs="Tahoma"/>
          <w:color w:val="0070C0"/>
          <w:sz w:val="23"/>
          <w:szCs w:val="23"/>
        </w:rPr>
      </w:pPr>
      <w:r w:rsidRPr="00511556">
        <w:rPr>
          <w:rFonts w:ascii="Tahoma" w:eastAsia="Times New Roman" w:hAnsi="Tahoma" w:cs="Tahoma"/>
          <w:color w:val="0070C0"/>
          <w:sz w:val="23"/>
          <w:szCs w:val="23"/>
        </w:rPr>
        <w:t>Cylinders must be transported in a vertical secured position using a cylinder basket or cart, and must not be rolled.  Regulators should be removed and cylinders capped before moving or transporting.  Cylinders should not be dropped or permitted to strike against other objects violently.  Never lift cylinders by their protective caps.</w:t>
      </w:r>
    </w:p>
    <w:p w:rsidR="00511556" w:rsidRPr="00511556" w:rsidRDefault="00511556" w:rsidP="00511556">
      <w:pPr>
        <w:spacing w:before="0"/>
        <w:ind w:left="720" w:firstLine="0"/>
        <w:rPr>
          <w:rFonts w:ascii="Tahoma" w:eastAsia="Times New Roman" w:hAnsi="Tahoma" w:cs="Tahoma"/>
          <w:color w:val="0070C0"/>
          <w:sz w:val="23"/>
          <w:szCs w:val="23"/>
        </w:rPr>
      </w:pPr>
    </w:p>
    <w:p w:rsidR="00511556" w:rsidRPr="00511556" w:rsidRDefault="00511556" w:rsidP="00511556">
      <w:pPr>
        <w:numPr>
          <w:ilvl w:val="0"/>
          <w:numId w:val="27"/>
        </w:numPr>
        <w:spacing w:before="0"/>
        <w:jc w:val="both"/>
        <w:rPr>
          <w:rFonts w:ascii="Tahoma" w:eastAsia="Times New Roman" w:hAnsi="Tahoma" w:cs="Tahoma"/>
          <w:color w:val="0070C0"/>
          <w:sz w:val="23"/>
          <w:szCs w:val="23"/>
        </w:rPr>
      </w:pPr>
      <w:r w:rsidRPr="00511556">
        <w:rPr>
          <w:rFonts w:ascii="Tahoma" w:eastAsia="Times New Roman" w:hAnsi="Tahoma" w:cs="Tahoma"/>
          <w:color w:val="0070C0"/>
          <w:sz w:val="23"/>
          <w:szCs w:val="23"/>
        </w:rPr>
        <w:t>Cylinders should be marked as "MT" and dated when empty.  Never mix gases in a cylinder and only trained, qualified professionals should refill cylinders.  Empty cylinders must be handled as carefully as full cylinders.</w:t>
      </w:r>
    </w:p>
    <w:p w:rsidR="00511556" w:rsidRPr="00511556" w:rsidRDefault="00511556" w:rsidP="00511556">
      <w:pPr>
        <w:spacing w:before="0"/>
        <w:ind w:left="0" w:firstLine="0"/>
        <w:jc w:val="both"/>
        <w:rPr>
          <w:rFonts w:ascii="Tahoma" w:eastAsia="Times New Roman" w:hAnsi="Tahoma" w:cs="Tahoma"/>
          <w:sz w:val="23"/>
          <w:szCs w:val="23"/>
        </w:rPr>
      </w:pPr>
    </w:p>
    <w:p w:rsidR="00511556" w:rsidRPr="00511556" w:rsidRDefault="00511556" w:rsidP="00511556">
      <w:pPr>
        <w:numPr>
          <w:ilvl w:val="0"/>
          <w:numId w:val="29"/>
        </w:numPr>
        <w:autoSpaceDE w:val="0"/>
        <w:autoSpaceDN w:val="0"/>
        <w:adjustRightInd w:val="0"/>
        <w:spacing w:before="0"/>
        <w:rPr>
          <w:rFonts w:ascii="Tahoma" w:eastAsia="Times New Roman" w:hAnsi="Tahoma" w:cs="Tahoma"/>
          <w:spacing w:val="-3"/>
          <w:sz w:val="23"/>
          <w:szCs w:val="23"/>
        </w:rPr>
      </w:pPr>
      <w:r w:rsidRPr="00511556">
        <w:rPr>
          <w:rFonts w:ascii="Tahoma" w:eastAsia="Times New Roman" w:hAnsi="Tahoma" w:cs="Tahoma"/>
          <w:spacing w:val="-3"/>
          <w:sz w:val="23"/>
          <w:szCs w:val="23"/>
        </w:rPr>
        <w:lastRenderedPageBreak/>
        <w:t>STORAGE &amp; LABELING OF COMPRESSED GAS CYLINDERS &amp; REGULATORS</w:t>
      </w:r>
    </w:p>
    <w:p w:rsidR="00511556" w:rsidRPr="00511556" w:rsidRDefault="00511556" w:rsidP="00511556">
      <w:pPr>
        <w:spacing w:before="0"/>
        <w:ind w:left="0" w:firstLine="0"/>
        <w:jc w:val="both"/>
        <w:rPr>
          <w:rFonts w:ascii="Tahoma" w:eastAsia="Times New Roman" w:hAnsi="Tahoma" w:cs="Tahoma"/>
          <w:color w:val="4F81BD"/>
          <w:sz w:val="23"/>
          <w:szCs w:val="23"/>
        </w:rPr>
      </w:pPr>
    </w:p>
    <w:p w:rsidR="00511556" w:rsidRPr="00511556" w:rsidRDefault="00511556" w:rsidP="00511556">
      <w:pPr>
        <w:numPr>
          <w:ilvl w:val="0"/>
          <w:numId w:val="18"/>
        </w:numPr>
        <w:tabs>
          <w:tab w:val="num" w:pos="1080"/>
        </w:tabs>
        <w:spacing w:before="0"/>
        <w:ind w:left="1080"/>
        <w:jc w:val="both"/>
        <w:rPr>
          <w:rFonts w:ascii="Tahoma" w:eastAsia="Times New Roman" w:hAnsi="Tahoma" w:cs="Tahoma"/>
          <w:color w:val="0070C0"/>
          <w:sz w:val="23"/>
          <w:szCs w:val="23"/>
        </w:rPr>
      </w:pPr>
      <w:r w:rsidRPr="00511556">
        <w:rPr>
          <w:rFonts w:ascii="Tahoma" w:eastAsia="Times New Roman" w:hAnsi="Tahoma" w:cs="Tahoma"/>
          <w:color w:val="0070C0"/>
          <w:spacing w:val="-3"/>
          <w:sz w:val="23"/>
          <w:szCs w:val="23"/>
        </w:rPr>
        <w:t xml:space="preserve">Compressed Cylinders must be stored in a safe, dry, well protected area.  </w:t>
      </w:r>
      <w:r w:rsidRPr="00511556">
        <w:rPr>
          <w:rFonts w:ascii="Tahoma" w:eastAsia="Times New Roman" w:hAnsi="Tahoma" w:cs="Tahoma"/>
          <w:color w:val="0070C0"/>
          <w:sz w:val="23"/>
          <w:szCs w:val="23"/>
        </w:rPr>
        <w:t>When stored inside of buildings, cylinders shall be stored in a well-ventilate location.  Cylinders shall not be kept in unventilated enclosures such as lockers and/or cupboards.</w:t>
      </w:r>
    </w:p>
    <w:p w:rsidR="00511556" w:rsidRPr="00511556" w:rsidRDefault="00511556" w:rsidP="00511556">
      <w:pPr>
        <w:spacing w:before="0"/>
        <w:ind w:left="1080" w:firstLine="0"/>
        <w:jc w:val="both"/>
        <w:rPr>
          <w:rFonts w:ascii="Tahoma" w:eastAsia="Times New Roman" w:hAnsi="Tahoma" w:cs="Tahoma"/>
          <w:color w:val="0070C0"/>
          <w:sz w:val="23"/>
          <w:szCs w:val="23"/>
        </w:rPr>
      </w:pPr>
    </w:p>
    <w:p w:rsidR="00511556" w:rsidRPr="00511556" w:rsidRDefault="00511556" w:rsidP="00511556">
      <w:pPr>
        <w:numPr>
          <w:ilvl w:val="0"/>
          <w:numId w:val="18"/>
        </w:numPr>
        <w:tabs>
          <w:tab w:val="num" w:pos="1080"/>
        </w:tabs>
        <w:spacing w:before="0"/>
        <w:ind w:left="1080"/>
        <w:jc w:val="both"/>
        <w:rPr>
          <w:rFonts w:ascii="Tahoma" w:eastAsia="Times New Roman" w:hAnsi="Tahoma" w:cs="Tahoma"/>
          <w:color w:val="0070C0"/>
          <w:sz w:val="23"/>
          <w:szCs w:val="23"/>
        </w:rPr>
      </w:pPr>
      <w:r w:rsidRPr="00511556">
        <w:rPr>
          <w:rFonts w:ascii="Tahoma" w:eastAsia="Times New Roman" w:hAnsi="Tahoma" w:cs="Tahoma"/>
          <w:color w:val="0070C0"/>
          <w:sz w:val="23"/>
          <w:szCs w:val="23"/>
        </w:rPr>
        <w:t>Compressed Cylinders shall be clearly label or stenciled so as to identify gas content.  No compressed gas cylinder should be accepted for use that does not legibly identify its content by name.</w:t>
      </w:r>
    </w:p>
    <w:p w:rsidR="00511556" w:rsidRPr="00511556" w:rsidRDefault="00511556" w:rsidP="00511556">
      <w:pPr>
        <w:spacing w:before="0"/>
        <w:ind w:left="720" w:firstLine="0"/>
        <w:jc w:val="both"/>
        <w:rPr>
          <w:rFonts w:ascii="Tahoma" w:eastAsia="Times New Roman" w:hAnsi="Tahoma" w:cs="Tahoma"/>
          <w:color w:val="0070C0"/>
          <w:spacing w:val="-3"/>
          <w:sz w:val="23"/>
          <w:szCs w:val="23"/>
        </w:rPr>
      </w:pPr>
    </w:p>
    <w:p w:rsidR="00511556" w:rsidRPr="00511556" w:rsidRDefault="00511556" w:rsidP="00511556">
      <w:pPr>
        <w:numPr>
          <w:ilvl w:val="0"/>
          <w:numId w:val="18"/>
        </w:numPr>
        <w:tabs>
          <w:tab w:val="num" w:pos="1080"/>
        </w:tabs>
        <w:spacing w:before="0"/>
        <w:ind w:left="1080"/>
        <w:jc w:val="both"/>
        <w:rPr>
          <w:rFonts w:ascii="Tahoma" w:eastAsia="Times New Roman" w:hAnsi="Tahoma" w:cs="Tahoma"/>
          <w:color w:val="0070C0"/>
          <w:sz w:val="23"/>
          <w:szCs w:val="23"/>
        </w:rPr>
      </w:pPr>
      <w:r w:rsidRPr="00511556">
        <w:rPr>
          <w:rFonts w:ascii="Tahoma" w:eastAsia="Times New Roman" w:hAnsi="Tahoma" w:cs="Tahoma"/>
          <w:color w:val="0070C0"/>
          <w:sz w:val="23"/>
          <w:szCs w:val="23"/>
        </w:rPr>
        <w:t>Compressed Cylinders must be secured at all times in such a way as to avoid them being knocked over or damaged.</w:t>
      </w:r>
    </w:p>
    <w:p w:rsidR="00511556" w:rsidRPr="00511556" w:rsidRDefault="00511556" w:rsidP="00511556">
      <w:pPr>
        <w:spacing w:before="0"/>
        <w:ind w:left="720" w:firstLine="0"/>
        <w:rPr>
          <w:rFonts w:ascii="Tahoma" w:eastAsia="Times New Roman" w:hAnsi="Tahoma" w:cs="Tahoma"/>
          <w:color w:val="0070C0"/>
          <w:sz w:val="23"/>
          <w:szCs w:val="23"/>
        </w:rPr>
      </w:pPr>
    </w:p>
    <w:p w:rsidR="00511556" w:rsidRPr="00511556" w:rsidRDefault="00511556" w:rsidP="00511556">
      <w:pPr>
        <w:numPr>
          <w:ilvl w:val="0"/>
          <w:numId w:val="18"/>
        </w:numPr>
        <w:tabs>
          <w:tab w:val="num" w:pos="1080"/>
        </w:tabs>
        <w:spacing w:before="0"/>
        <w:ind w:left="1080"/>
        <w:jc w:val="both"/>
        <w:rPr>
          <w:rFonts w:ascii="Tahoma" w:eastAsia="Times New Roman" w:hAnsi="Tahoma" w:cs="Tahoma"/>
          <w:color w:val="0070C0"/>
          <w:sz w:val="23"/>
          <w:szCs w:val="23"/>
        </w:rPr>
      </w:pPr>
      <w:r w:rsidRPr="00511556">
        <w:rPr>
          <w:rFonts w:ascii="Tahoma" w:eastAsia="Times New Roman" w:hAnsi="Tahoma" w:cs="Tahoma"/>
          <w:color w:val="0070C0"/>
          <w:sz w:val="23"/>
          <w:szCs w:val="23"/>
        </w:rPr>
        <w:t>Compressed Cylinders must be stored in a vertical position and segregated based upon contents.  Twenty (20) feet should be maintained between oxidizers and flammables or firewalls erected at least 5 feet high and with a fire rating of 30 minutes.</w:t>
      </w:r>
    </w:p>
    <w:p w:rsidR="00511556" w:rsidRPr="00511556" w:rsidRDefault="00511556" w:rsidP="00511556">
      <w:pPr>
        <w:spacing w:before="0"/>
        <w:ind w:left="720" w:firstLine="0"/>
        <w:rPr>
          <w:rFonts w:ascii="Tahoma" w:eastAsia="Times New Roman" w:hAnsi="Tahoma" w:cs="Tahoma"/>
          <w:color w:val="0070C0"/>
          <w:sz w:val="23"/>
          <w:szCs w:val="23"/>
        </w:rPr>
      </w:pPr>
    </w:p>
    <w:p w:rsidR="00511556" w:rsidRPr="00511556" w:rsidRDefault="00511556" w:rsidP="00511556">
      <w:pPr>
        <w:numPr>
          <w:ilvl w:val="0"/>
          <w:numId w:val="18"/>
        </w:numPr>
        <w:tabs>
          <w:tab w:val="num" w:pos="1080"/>
        </w:tabs>
        <w:spacing w:before="0"/>
        <w:ind w:left="1080"/>
        <w:jc w:val="both"/>
        <w:rPr>
          <w:rFonts w:ascii="Tahoma" w:eastAsia="Times New Roman" w:hAnsi="Tahoma" w:cs="Tahoma"/>
          <w:color w:val="0070C0"/>
          <w:sz w:val="23"/>
          <w:szCs w:val="23"/>
        </w:rPr>
      </w:pPr>
      <w:r w:rsidRPr="00511556">
        <w:rPr>
          <w:rFonts w:ascii="Tahoma" w:eastAsia="Times New Roman" w:hAnsi="Tahoma" w:cs="Tahoma"/>
          <w:color w:val="0070C0"/>
          <w:sz w:val="23"/>
          <w:szCs w:val="23"/>
        </w:rPr>
        <w:t xml:space="preserve">Compressed Cylinders must be protected from damage, corrosion, sunlight and kept away from heat sources. </w:t>
      </w:r>
    </w:p>
    <w:p w:rsidR="00511556" w:rsidRPr="00511556" w:rsidRDefault="00511556" w:rsidP="00511556">
      <w:pPr>
        <w:spacing w:before="0"/>
        <w:ind w:left="720" w:firstLine="0"/>
        <w:rPr>
          <w:rFonts w:ascii="Tahoma" w:eastAsia="Times New Roman" w:hAnsi="Tahoma" w:cs="Tahoma"/>
          <w:color w:val="0070C0"/>
          <w:sz w:val="23"/>
          <w:szCs w:val="23"/>
        </w:rPr>
      </w:pPr>
    </w:p>
    <w:p w:rsidR="00511556" w:rsidRPr="00511556" w:rsidRDefault="00511556" w:rsidP="00511556">
      <w:pPr>
        <w:numPr>
          <w:ilvl w:val="0"/>
          <w:numId w:val="18"/>
        </w:numPr>
        <w:tabs>
          <w:tab w:val="num" w:pos="1080"/>
        </w:tabs>
        <w:spacing w:before="0"/>
        <w:ind w:left="1080"/>
        <w:jc w:val="both"/>
        <w:rPr>
          <w:rFonts w:ascii="Tahoma" w:eastAsia="Times New Roman" w:hAnsi="Tahoma" w:cs="Tahoma"/>
          <w:color w:val="0070C0"/>
          <w:sz w:val="23"/>
          <w:szCs w:val="23"/>
        </w:rPr>
      </w:pPr>
      <w:r w:rsidRPr="00511556">
        <w:rPr>
          <w:rFonts w:ascii="Tahoma" w:eastAsia="Times New Roman" w:hAnsi="Tahoma" w:cs="Tahoma"/>
          <w:color w:val="0070C0"/>
          <w:sz w:val="23"/>
          <w:szCs w:val="23"/>
        </w:rPr>
        <w:t>Cylinders should be capped when they are not being used</w:t>
      </w:r>
      <w:r w:rsidRPr="00511556">
        <w:rPr>
          <w:rFonts w:ascii="Tahoma" w:eastAsia="Times New Roman" w:hAnsi="Tahoma" w:cs="Tahoma"/>
          <w:color w:val="0070C0"/>
          <w:spacing w:val="-3"/>
          <w:sz w:val="23"/>
          <w:szCs w:val="23"/>
        </w:rPr>
        <w:t>.</w:t>
      </w:r>
    </w:p>
    <w:p w:rsidR="00511556" w:rsidRPr="00511556" w:rsidRDefault="00511556" w:rsidP="00511556">
      <w:pPr>
        <w:spacing w:before="0"/>
        <w:ind w:left="720" w:firstLine="0"/>
        <w:rPr>
          <w:rFonts w:ascii="Tahoma" w:eastAsia="Times New Roman" w:hAnsi="Tahoma" w:cs="Tahoma"/>
          <w:color w:val="0070C0"/>
          <w:sz w:val="23"/>
          <w:szCs w:val="23"/>
        </w:rPr>
      </w:pPr>
    </w:p>
    <w:p w:rsidR="00511556" w:rsidRPr="00511556" w:rsidRDefault="00511556" w:rsidP="00511556">
      <w:pPr>
        <w:numPr>
          <w:ilvl w:val="0"/>
          <w:numId w:val="18"/>
        </w:numPr>
        <w:tabs>
          <w:tab w:val="num" w:pos="1080"/>
        </w:tabs>
        <w:spacing w:before="0"/>
        <w:ind w:left="1080"/>
        <w:jc w:val="both"/>
        <w:rPr>
          <w:rFonts w:ascii="Tahoma" w:eastAsia="Times New Roman" w:hAnsi="Tahoma" w:cs="Tahoma"/>
          <w:color w:val="0070C0"/>
          <w:sz w:val="23"/>
          <w:szCs w:val="23"/>
        </w:rPr>
      </w:pPr>
      <w:r w:rsidRPr="00511556">
        <w:rPr>
          <w:rFonts w:ascii="Tahoma" w:eastAsia="Times New Roman" w:hAnsi="Tahoma" w:cs="Tahoma"/>
          <w:color w:val="0070C0"/>
          <w:sz w:val="23"/>
          <w:szCs w:val="23"/>
        </w:rPr>
        <w:t>Storage areas for full and empty cylinders must be designated and labeled.  Cylinders should be stored in definitely assigned places away from elevators, stairs, or gangways.</w:t>
      </w:r>
    </w:p>
    <w:p w:rsidR="00511556" w:rsidRPr="00511556" w:rsidRDefault="00511556" w:rsidP="00511556">
      <w:pPr>
        <w:spacing w:before="0"/>
        <w:ind w:left="720" w:firstLine="0"/>
        <w:rPr>
          <w:rFonts w:ascii="Tahoma" w:eastAsia="Times New Roman" w:hAnsi="Tahoma" w:cs="Tahoma"/>
          <w:color w:val="0070C0"/>
          <w:sz w:val="23"/>
          <w:szCs w:val="23"/>
        </w:rPr>
      </w:pPr>
    </w:p>
    <w:p w:rsidR="00511556" w:rsidRPr="00511556" w:rsidRDefault="00511556" w:rsidP="00511556">
      <w:pPr>
        <w:spacing w:before="0"/>
        <w:ind w:left="1080" w:firstLine="0"/>
        <w:jc w:val="both"/>
        <w:rPr>
          <w:rFonts w:ascii="Tahoma" w:eastAsia="Times New Roman" w:hAnsi="Tahoma" w:cs="Tahoma"/>
          <w:color w:val="0070C0"/>
          <w:sz w:val="23"/>
          <w:szCs w:val="23"/>
        </w:rPr>
      </w:pPr>
      <w:r w:rsidRPr="00511556">
        <w:rPr>
          <w:rFonts w:ascii="Tahoma" w:eastAsia="Times New Roman" w:hAnsi="Tahoma" w:cs="Tahoma"/>
          <w:color w:val="0070C0"/>
          <w:sz w:val="23"/>
          <w:szCs w:val="23"/>
        </w:rPr>
        <w:t>Note: Never store Compressed Gas Cylinders in public hallways.</w:t>
      </w:r>
    </w:p>
    <w:p w:rsidR="00511556" w:rsidRPr="00511556" w:rsidRDefault="00511556" w:rsidP="00511556">
      <w:pPr>
        <w:spacing w:before="0"/>
        <w:ind w:left="0" w:firstLine="0"/>
        <w:jc w:val="both"/>
        <w:rPr>
          <w:rFonts w:ascii="Tahoma" w:eastAsia="Times New Roman" w:hAnsi="Tahoma" w:cs="Tahoma"/>
          <w:sz w:val="23"/>
          <w:szCs w:val="23"/>
        </w:rPr>
      </w:pPr>
      <w:bookmarkStart w:id="0" w:name="_GoBack"/>
      <w:bookmarkEnd w:id="0"/>
    </w:p>
    <w:p w:rsidR="00511556" w:rsidRPr="00511556" w:rsidRDefault="00511556" w:rsidP="00511556">
      <w:pPr>
        <w:numPr>
          <w:ilvl w:val="0"/>
          <w:numId w:val="29"/>
        </w:numPr>
        <w:autoSpaceDE w:val="0"/>
        <w:autoSpaceDN w:val="0"/>
        <w:adjustRightInd w:val="0"/>
        <w:spacing w:before="0"/>
        <w:rPr>
          <w:rFonts w:ascii="Tahoma" w:eastAsia="Times New Roman" w:hAnsi="Tahoma" w:cs="Tahoma"/>
          <w:spacing w:val="-3"/>
          <w:sz w:val="23"/>
          <w:szCs w:val="23"/>
        </w:rPr>
      </w:pPr>
      <w:r w:rsidRPr="00511556">
        <w:rPr>
          <w:rFonts w:ascii="Tahoma" w:eastAsia="Times New Roman" w:hAnsi="Tahoma" w:cs="Tahoma"/>
          <w:spacing w:val="-3"/>
          <w:sz w:val="23"/>
          <w:szCs w:val="23"/>
        </w:rPr>
        <w:t>EMPLOYEE TRAINING REQUIREMENTS</w:t>
      </w:r>
    </w:p>
    <w:p w:rsidR="00511556" w:rsidRPr="00511556" w:rsidRDefault="00511556" w:rsidP="00511556">
      <w:pPr>
        <w:spacing w:before="0"/>
        <w:ind w:left="0" w:firstLine="0"/>
        <w:rPr>
          <w:rFonts w:ascii="Tahoma" w:eastAsia="Times New Roman" w:hAnsi="Tahoma" w:cs="Tahoma"/>
          <w:color w:val="4F81BD"/>
          <w:sz w:val="23"/>
          <w:szCs w:val="23"/>
        </w:rPr>
      </w:pPr>
    </w:p>
    <w:p w:rsidR="00511556" w:rsidRPr="00511556" w:rsidRDefault="00511556" w:rsidP="00511556">
      <w:pPr>
        <w:numPr>
          <w:ilvl w:val="0"/>
          <w:numId w:val="23"/>
        </w:numPr>
        <w:spacing w:before="0"/>
        <w:jc w:val="both"/>
        <w:rPr>
          <w:rFonts w:ascii="Tahoma" w:eastAsia="Times New Roman" w:hAnsi="Tahoma" w:cs="Tahoma"/>
          <w:color w:val="4F81BD"/>
          <w:sz w:val="23"/>
          <w:szCs w:val="23"/>
        </w:rPr>
      </w:pPr>
      <w:r w:rsidRPr="00511556">
        <w:rPr>
          <w:rFonts w:ascii="Tahoma" w:eastAsia="Times New Roman" w:hAnsi="Tahoma" w:cs="Tahoma"/>
          <w:color w:val="4F81BD"/>
          <w:sz w:val="23"/>
          <w:szCs w:val="23"/>
        </w:rPr>
        <w:t>Personnel assigned to operate arc welding equipment must be properly instructed and qualified to operate such equipment and must be familiar with 29 CFR 1910.254 and 1910.252(a</w:t>
      </w:r>
      <w:proofErr w:type="gramStart"/>
      <w:r w:rsidRPr="00511556">
        <w:rPr>
          <w:rFonts w:ascii="Tahoma" w:eastAsia="Times New Roman" w:hAnsi="Tahoma" w:cs="Tahoma"/>
          <w:color w:val="4F81BD"/>
          <w:sz w:val="23"/>
          <w:szCs w:val="23"/>
        </w:rPr>
        <w:t>)(</w:t>
      </w:r>
      <w:proofErr w:type="gramEnd"/>
      <w:r w:rsidRPr="00511556">
        <w:rPr>
          <w:rFonts w:ascii="Tahoma" w:eastAsia="Times New Roman" w:hAnsi="Tahoma" w:cs="Tahoma"/>
          <w:color w:val="4F81BD"/>
          <w:sz w:val="23"/>
          <w:szCs w:val="23"/>
        </w:rPr>
        <w:t>b) &amp; (c).</w:t>
      </w:r>
    </w:p>
    <w:p w:rsidR="00511556" w:rsidRPr="00511556" w:rsidRDefault="00511556" w:rsidP="00511556">
      <w:pPr>
        <w:spacing w:before="0"/>
        <w:ind w:left="720" w:firstLine="0"/>
        <w:jc w:val="both"/>
        <w:rPr>
          <w:rFonts w:ascii="Tahoma" w:eastAsia="Times New Roman" w:hAnsi="Tahoma" w:cs="Tahoma"/>
          <w:color w:val="0070C0"/>
          <w:sz w:val="23"/>
          <w:szCs w:val="23"/>
        </w:rPr>
      </w:pPr>
    </w:p>
    <w:p w:rsidR="00511556" w:rsidRPr="00511556" w:rsidRDefault="00511556" w:rsidP="00511556">
      <w:pPr>
        <w:numPr>
          <w:ilvl w:val="0"/>
          <w:numId w:val="23"/>
        </w:numPr>
        <w:spacing w:before="0"/>
        <w:jc w:val="both"/>
        <w:rPr>
          <w:rFonts w:ascii="Tahoma" w:eastAsia="Times New Roman" w:hAnsi="Tahoma" w:cs="Tahoma"/>
          <w:color w:val="0070C0"/>
          <w:sz w:val="23"/>
          <w:szCs w:val="23"/>
        </w:rPr>
      </w:pPr>
      <w:r w:rsidRPr="00511556">
        <w:rPr>
          <w:rFonts w:ascii="Tahoma" w:eastAsia="Times New Roman" w:hAnsi="Tahoma" w:cs="Tahoma"/>
          <w:color w:val="0070C0"/>
          <w:sz w:val="23"/>
          <w:szCs w:val="23"/>
        </w:rPr>
        <w:t>Welders and their supervisors must be suitably trained in the safe operations of their equipment and the safe use of the process</w:t>
      </w:r>
      <w:r w:rsidRPr="00511556">
        <w:rPr>
          <w:rFonts w:ascii="Tahoma" w:eastAsia="Times New Roman" w:hAnsi="Tahoma" w:cs="Tahoma"/>
          <w:color w:val="0070C0"/>
          <w:spacing w:val="-3"/>
          <w:sz w:val="23"/>
          <w:szCs w:val="23"/>
        </w:rPr>
        <w:t>.</w:t>
      </w:r>
    </w:p>
    <w:p w:rsidR="00511556" w:rsidRPr="00511556" w:rsidRDefault="00511556" w:rsidP="00511556">
      <w:pPr>
        <w:spacing w:before="0"/>
        <w:ind w:left="720" w:firstLine="0"/>
        <w:rPr>
          <w:rFonts w:ascii="Tahoma" w:eastAsia="Times New Roman" w:hAnsi="Tahoma" w:cs="Tahoma"/>
          <w:color w:val="0070C0"/>
          <w:sz w:val="23"/>
          <w:szCs w:val="23"/>
        </w:rPr>
      </w:pPr>
    </w:p>
    <w:p w:rsidR="00511556" w:rsidRPr="00511556" w:rsidRDefault="00511556" w:rsidP="00511556">
      <w:pPr>
        <w:numPr>
          <w:ilvl w:val="0"/>
          <w:numId w:val="23"/>
        </w:numPr>
        <w:spacing w:before="0"/>
        <w:jc w:val="both"/>
        <w:rPr>
          <w:rFonts w:ascii="Tahoma" w:eastAsia="Times New Roman" w:hAnsi="Tahoma" w:cs="Tahoma"/>
          <w:color w:val="4F81BD"/>
          <w:sz w:val="23"/>
          <w:szCs w:val="23"/>
        </w:rPr>
      </w:pPr>
      <w:r w:rsidRPr="00511556">
        <w:rPr>
          <w:rFonts w:ascii="Tahoma" w:eastAsia="Times New Roman" w:hAnsi="Tahoma" w:cs="Tahoma"/>
          <w:color w:val="4F81BD"/>
          <w:sz w:val="23"/>
          <w:szCs w:val="23"/>
        </w:rPr>
        <w:t>Cutters, welders and their supervisors must be suitably trained in the safe operations specific to their equipment and operational processes.</w:t>
      </w:r>
    </w:p>
    <w:p w:rsidR="00511556" w:rsidRPr="00511556" w:rsidRDefault="00511556" w:rsidP="00511556">
      <w:pPr>
        <w:spacing w:before="0"/>
        <w:ind w:left="720" w:firstLine="0"/>
        <w:rPr>
          <w:rFonts w:ascii="Tahoma" w:eastAsia="Times New Roman" w:hAnsi="Tahoma" w:cs="Tahoma"/>
          <w:color w:val="4F81BD"/>
          <w:sz w:val="23"/>
          <w:szCs w:val="23"/>
        </w:rPr>
      </w:pPr>
    </w:p>
    <w:p w:rsidR="00511556" w:rsidRPr="00511556" w:rsidRDefault="00511556" w:rsidP="00511556">
      <w:pPr>
        <w:numPr>
          <w:ilvl w:val="0"/>
          <w:numId w:val="23"/>
        </w:numPr>
        <w:spacing w:before="0"/>
        <w:jc w:val="both"/>
        <w:rPr>
          <w:rFonts w:ascii="Tahoma" w:eastAsia="Times New Roman" w:hAnsi="Tahoma" w:cs="Tahoma"/>
          <w:color w:val="4F81BD"/>
          <w:sz w:val="23"/>
          <w:szCs w:val="23"/>
        </w:rPr>
      </w:pPr>
      <w:r w:rsidRPr="00511556">
        <w:rPr>
          <w:rFonts w:ascii="Tahoma" w:eastAsia="Times New Roman" w:hAnsi="Tahoma" w:cs="Tahoma"/>
          <w:color w:val="4F81BD"/>
          <w:sz w:val="23"/>
          <w:szCs w:val="23"/>
        </w:rPr>
        <w:lastRenderedPageBreak/>
        <w:t>Assigned Fire-Watch personnel must be trained in the use of fire extinguishing equipment and familiar with the facility for the purpose of sounding an alarm in the event of a fire.</w:t>
      </w:r>
    </w:p>
    <w:p w:rsidR="00511556" w:rsidRPr="00511556" w:rsidRDefault="00511556" w:rsidP="00511556">
      <w:pPr>
        <w:spacing w:before="0"/>
        <w:ind w:left="720" w:firstLine="0"/>
        <w:rPr>
          <w:rFonts w:ascii="Tahoma" w:eastAsia="Times New Roman" w:hAnsi="Tahoma" w:cs="Tahoma"/>
          <w:color w:val="4F81BD"/>
          <w:sz w:val="23"/>
          <w:szCs w:val="23"/>
        </w:rPr>
      </w:pPr>
    </w:p>
    <w:p w:rsidR="00511556" w:rsidRPr="00511556" w:rsidRDefault="00511556" w:rsidP="00511556">
      <w:pPr>
        <w:numPr>
          <w:ilvl w:val="0"/>
          <w:numId w:val="23"/>
        </w:numPr>
        <w:spacing w:before="0"/>
        <w:jc w:val="both"/>
        <w:rPr>
          <w:rFonts w:ascii="Tahoma" w:eastAsia="Times New Roman" w:hAnsi="Tahoma" w:cs="Tahoma"/>
          <w:color w:val="4F81BD"/>
          <w:sz w:val="23"/>
          <w:szCs w:val="23"/>
        </w:rPr>
      </w:pPr>
      <w:r w:rsidRPr="00511556">
        <w:rPr>
          <w:rFonts w:ascii="Tahoma" w:eastAsia="Times New Roman" w:hAnsi="Tahoma" w:cs="Tahoma"/>
          <w:color w:val="4F81BD"/>
          <w:sz w:val="23"/>
          <w:szCs w:val="23"/>
        </w:rPr>
        <w:t>Any worker in charge of oxygen or fuel-gas supply equipment (including distribution piping systems and generators) must be instructed and judged competent for such work.</w:t>
      </w:r>
    </w:p>
    <w:p w:rsidR="00511556" w:rsidRPr="00511556" w:rsidRDefault="00511556" w:rsidP="00511556">
      <w:pPr>
        <w:spacing w:before="0"/>
        <w:ind w:left="720" w:firstLine="0"/>
        <w:rPr>
          <w:rFonts w:ascii="Tahoma" w:eastAsia="Times New Roman" w:hAnsi="Tahoma" w:cs="Tahoma"/>
          <w:color w:val="4F81BD"/>
          <w:sz w:val="23"/>
          <w:szCs w:val="23"/>
        </w:rPr>
      </w:pPr>
    </w:p>
    <w:p w:rsidR="00511556" w:rsidRPr="00511556" w:rsidRDefault="00511556" w:rsidP="00511556">
      <w:pPr>
        <w:numPr>
          <w:ilvl w:val="0"/>
          <w:numId w:val="23"/>
        </w:numPr>
        <w:spacing w:before="0"/>
        <w:jc w:val="both"/>
        <w:rPr>
          <w:rFonts w:ascii="Tahoma" w:eastAsia="Times New Roman" w:hAnsi="Tahoma" w:cs="Tahoma"/>
          <w:color w:val="0070C0"/>
          <w:sz w:val="23"/>
          <w:szCs w:val="23"/>
        </w:rPr>
      </w:pPr>
      <w:r w:rsidRPr="00511556">
        <w:rPr>
          <w:rFonts w:ascii="Tahoma" w:eastAsia="Times New Roman" w:hAnsi="Tahoma" w:cs="Tahoma"/>
          <w:color w:val="0070C0"/>
          <w:sz w:val="23"/>
          <w:szCs w:val="23"/>
        </w:rPr>
        <w:t>Employees must be trained on the proper use, handling and storage of Compressed Gas Cylinders.</w:t>
      </w:r>
    </w:p>
    <w:p w:rsidR="00511556" w:rsidRPr="00511556" w:rsidRDefault="00511556" w:rsidP="00511556">
      <w:pPr>
        <w:spacing w:before="0"/>
        <w:ind w:left="720" w:firstLine="0"/>
        <w:rPr>
          <w:rFonts w:ascii="Tahoma" w:eastAsia="Times New Roman" w:hAnsi="Tahoma" w:cs="Tahoma"/>
          <w:color w:val="4F81BD"/>
          <w:sz w:val="23"/>
          <w:szCs w:val="23"/>
        </w:rPr>
      </w:pPr>
    </w:p>
    <w:p w:rsidR="00511556" w:rsidRPr="00511556" w:rsidRDefault="00511556" w:rsidP="00511556">
      <w:pPr>
        <w:numPr>
          <w:ilvl w:val="0"/>
          <w:numId w:val="23"/>
        </w:numPr>
        <w:spacing w:before="0"/>
        <w:jc w:val="both"/>
        <w:rPr>
          <w:rFonts w:ascii="Tahoma" w:eastAsia="Times New Roman" w:hAnsi="Tahoma" w:cs="Tahoma"/>
          <w:sz w:val="23"/>
          <w:szCs w:val="23"/>
        </w:rPr>
      </w:pPr>
      <w:r w:rsidRPr="00511556">
        <w:rPr>
          <w:rFonts w:ascii="Tahoma" w:eastAsia="Times New Roman" w:hAnsi="Tahoma" w:cs="Tahoma"/>
          <w:spacing w:val="-3"/>
          <w:sz w:val="23"/>
          <w:szCs w:val="23"/>
        </w:rPr>
        <w:t>Welders &amp; Cutters must be trained the proper maintenance of their equipment including housekeeping and proper disposal of used welding stubs.</w:t>
      </w:r>
    </w:p>
    <w:p w:rsidR="00511556" w:rsidRPr="00511556" w:rsidRDefault="00511556" w:rsidP="00511556">
      <w:pPr>
        <w:spacing w:before="0"/>
        <w:ind w:left="0" w:firstLine="0"/>
        <w:jc w:val="both"/>
        <w:rPr>
          <w:rFonts w:ascii="Tahoma" w:eastAsia="Times New Roman" w:hAnsi="Tahoma" w:cs="Tahoma"/>
          <w:sz w:val="23"/>
          <w:szCs w:val="23"/>
        </w:rPr>
      </w:pPr>
    </w:p>
    <w:p w:rsidR="00C648BD" w:rsidRPr="0084049C" w:rsidRDefault="00C648BD" w:rsidP="00C648BD">
      <w:pPr>
        <w:spacing w:before="0"/>
        <w:ind w:left="0" w:firstLine="0"/>
        <w:jc w:val="both"/>
        <w:rPr>
          <w:rFonts w:ascii="Tahoma" w:eastAsia="Times New Roman" w:hAnsi="Tahoma" w:cs="Tahoma"/>
          <w:sz w:val="23"/>
          <w:szCs w:val="23"/>
        </w:rPr>
      </w:pPr>
    </w:p>
    <w:p w:rsidR="00B2775D" w:rsidRPr="0084049C" w:rsidRDefault="00B2775D" w:rsidP="00BA6346">
      <w:pPr>
        <w:spacing w:before="0"/>
        <w:ind w:left="0" w:firstLine="0"/>
        <w:jc w:val="both"/>
        <w:rPr>
          <w:rFonts w:ascii="Tahoma" w:eastAsia="Times New Roman" w:hAnsi="Tahoma" w:cs="Tahoma"/>
          <w:sz w:val="23"/>
          <w:szCs w:val="24"/>
        </w:rPr>
      </w:pPr>
    </w:p>
    <w:p w:rsidR="00B2775D" w:rsidRPr="0084049C" w:rsidRDefault="00B2775D" w:rsidP="00BA6346">
      <w:pPr>
        <w:spacing w:before="0"/>
        <w:ind w:left="0" w:firstLine="0"/>
        <w:jc w:val="both"/>
        <w:rPr>
          <w:rFonts w:ascii="Tahoma" w:eastAsia="Times New Roman" w:hAnsi="Tahoma" w:cs="Tahoma"/>
          <w:sz w:val="23"/>
          <w:szCs w:val="24"/>
        </w:rPr>
      </w:pPr>
    </w:p>
    <w:tbl>
      <w:tblPr>
        <w:tblStyle w:val="TableGrid"/>
        <w:tblW w:w="8640" w:type="dxa"/>
        <w:tblInd w:w="355" w:type="dxa"/>
        <w:tblLook w:val="04A0" w:firstRow="1" w:lastRow="0" w:firstColumn="1" w:lastColumn="0" w:noHBand="0" w:noVBand="1"/>
      </w:tblPr>
      <w:tblGrid>
        <w:gridCol w:w="2317"/>
        <w:gridCol w:w="3983"/>
        <w:gridCol w:w="2340"/>
      </w:tblGrid>
      <w:tr w:rsidR="00066FFA" w:rsidRPr="003C1B35" w:rsidTr="00AA0E30">
        <w:trPr>
          <w:gridAfter w:val="2"/>
          <w:wAfter w:w="6323" w:type="dxa"/>
        </w:trPr>
        <w:tc>
          <w:tcPr>
            <w:tcW w:w="2317" w:type="dxa"/>
          </w:tcPr>
          <w:p w:rsidR="00066FFA" w:rsidRPr="003C1B35" w:rsidRDefault="00066FFA" w:rsidP="00460697">
            <w:pPr>
              <w:spacing w:before="0"/>
              <w:ind w:left="0" w:firstLine="0"/>
              <w:rPr>
                <w:b/>
                <w:sz w:val="20"/>
                <w:szCs w:val="20"/>
              </w:rPr>
            </w:pPr>
            <w:r>
              <w:rPr>
                <w:b/>
                <w:sz w:val="20"/>
                <w:szCs w:val="20"/>
              </w:rPr>
              <w:t>Reviewed and Approved</w:t>
            </w:r>
          </w:p>
        </w:tc>
      </w:tr>
      <w:tr w:rsidR="00066FFA" w:rsidRPr="003C1B35" w:rsidTr="00AA0E30">
        <w:tc>
          <w:tcPr>
            <w:tcW w:w="2317" w:type="dxa"/>
          </w:tcPr>
          <w:p w:rsidR="00066FFA" w:rsidRPr="003C1B35" w:rsidRDefault="00066FFA" w:rsidP="00460697">
            <w:pPr>
              <w:spacing w:before="0"/>
              <w:ind w:left="49" w:firstLine="0"/>
              <w:rPr>
                <w:sz w:val="16"/>
                <w:szCs w:val="16"/>
              </w:rPr>
            </w:pPr>
            <w:r>
              <w:rPr>
                <w:sz w:val="16"/>
                <w:szCs w:val="16"/>
              </w:rPr>
              <w:t>Quality Manager</w:t>
            </w:r>
            <w:r w:rsidR="00AA0E30">
              <w:rPr>
                <w:sz w:val="16"/>
                <w:szCs w:val="16"/>
              </w:rPr>
              <w:t xml:space="preserve"> or President</w:t>
            </w:r>
          </w:p>
        </w:tc>
        <w:tc>
          <w:tcPr>
            <w:tcW w:w="3983" w:type="dxa"/>
          </w:tcPr>
          <w:p w:rsidR="00066FFA" w:rsidRPr="003C1B35" w:rsidRDefault="00066FFA" w:rsidP="00460697">
            <w:pPr>
              <w:spacing w:before="0"/>
              <w:rPr>
                <w:sz w:val="16"/>
                <w:szCs w:val="16"/>
              </w:rPr>
            </w:pPr>
            <w:r>
              <w:rPr>
                <w:sz w:val="16"/>
                <w:szCs w:val="16"/>
              </w:rPr>
              <w:t xml:space="preserve"> </w:t>
            </w:r>
          </w:p>
        </w:tc>
        <w:tc>
          <w:tcPr>
            <w:tcW w:w="2340" w:type="dxa"/>
          </w:tcPr>
          <w:p w:rsidR="00066FFA" w:rsidRPr="003C1B35" w:rsidRDefault="00066FFA" w:rsidP="00460697">
            <w:pPr>
              <w:spacing w:before="0"/>
              <w:rPr>
                <w:sz w:val="16"/>
                <w:szCs w:val="16"/>
              </w:rPr>
            </w:pPr>
            <w:r>
              <w:rPr>
                <w:sz w:val="16"/>
                <w:szCs w:val="16"/>
              </w:rPr>
              <w:t xml:space="preserve"> </w:t>
            </w:r>
          </w:p>
        </w:tc>
      </w:tr>
      <w:tr w:rsidR="00066FFA" w:rsidRPr="003C1B35" w:rsidTr="00AA0E30">
        <w:trPr>
          <w:gridBefore w:val="1"/>
          <w:wBefore w:w="2317" w:type="dxa"/>
        </w:trPr>
        <w:tc>
          <w:tcPr>
            <w:tcW w:w="3983" w:type="dxa"/>
          </w:tcPr>
          <w:p w:rsidR="00066FFA" w:rsidRPr="003C1B35" w:rsidRDefault="00AA0E30" w:rsidP="00460697">
            <w:pPr>
              <w:spacing w:before="0"/>
              <w:ind w:left="0" w:firstLine="0"/>
              <w:rPr>
                <w:sz w:val="16"/>
                <w:szCs w:val="16"/>
              </w:rPr>
            </w:pPr>
            <w:r>
              <w:rPr>
                <w:sz w:val="16"/>
                <w:szCs w:val="16"/>
              </w:rPr>
              <w:t xml:space="preserve"> </w:t>
            </w:r>
          </w:p>
        </w:tc>
        <w:tc>
          <w:tcPr>
            <w:tcW w:w="2340" w:type="dxa"/>
          </w:tcPr>
          <w:p w:rsidR="00066FFA" w:rsidRPr="003C1B35" w:rsidRDefault="00066FFA" w:rsidP="00460697">
            <w:pPr>
              <w:spacing w:before="0"/>
              <w:ind w:left="0" w:firstLine="0"/>
              <w:rPr>
                <w:sz w:val="16"/>
                <w:szCs w:val="16"/>
              </w:rPr>
            </w:pPr>
            <w:r>
              <w:rPr>
                <w:sz w:val="16"/>
                <w:szCs w:val="16"/>
              </w:rPr>
              <w:t>Date</w:t>
            </w:r>
          </w:p>
        </w:tc>
      </w:tr>
    </w:tbl>
    <w:p w:rsidR="00B84A42" w:rsidRDefault="00B84A42" w:rsidP="00B2775D">
      <w:pPr>
        <w:ind w:left="0" w:firstLine="0"/>
      </w:pPr>
    </w:p>
    <w:sectPr w:rsidR="00B84A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186" w:rsidRDefault="00607186" w:rsidP="00250510">
      <w:pPr>
        <w:spacing w:before="0"/>
      </w:pPr>
      <w:r>
        <w:separator/>
      </w:r>
    </w:p>
  </w:endnote>
  <w:endnote w:type="continuationSeparator" w:id="0">
    <w:p w:rsidR="00607186" w:rsidRDefault="00607186" w:rsidP="002505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FA" w:rsidRPr="00066FFA" w:rsidRDefault="00066FFA" w:rsidP="00066FFA">
    <w:pPr>
      <w:tabs>
        <w:tab w:val="center" w:pos="4550"/>
        <w:tab w:val="left" w:pos="5818"/>
      </w:tabs>
      <w:spacing w:before="0"/>
      <w:ind w:right="260"/>
      <w:jc w:val="right"/>
      <w:rPr>
        <w:sz w:val="20"/>
        <w:szCs w:val="20"/>
      </w:rPr>
    </w:pPr>
    <w:r w:rsidRPr="00066FFA">
      <w:rPr>
        <w:spacing w:val="60"/>
        <w:sz w:val="20"/>
        <w:szCs w:val="20"/>
      </w:rPr>
      <w:t>Page</w:t>
    </w:r>
    <w:r w:rsidRPr="00066FFA">
      <w:rPr>
        <w:sz w:val="20"/>
        <w:szCs w:val="20"/>
      </w:rPr>
      <w:t xml:space="preserve"> </w:t>
    </w:r>
    <w:r w:rsidRPr="00066FFA">
      <w:rPr>
        <w:sz w:val="20"/>
        <w:szCs w:val="20"/>
      </w:rPr>
      <w:fldChar w:fldCharType="begin"/>
    </w:r>
    <w:r w:rsidRPr="00066FFA">
      <w:rPr>
        <w:sz w:val="20"/>
        <w:szCs w:val="20"/>
      </w:rPr>
      <w:instrText xml:space="preserve"> PAGE   \* MERGEFORMAT </w:instrText>
    </w:r>
    <w:r w:rsidRPr="00066FFA">
      <w:rPr>
        <w:sz w:val="20"/>
        <w:szCs w:val="20"/>
      </w:rPr>
      <w:fldChar w:fldCharType="separate"/>
    </w:r>
    <w:r w:rsidR="00511556">
      <w:rPr>
        <w:noProof/>
        <w:sz w:val="20"/>
        <w:szCs w:val="20"/>
      </w:rPr>
      <w:t>5</w:t>
    </w:r>
    <w:r w:rsidRPr="00066FFA">
      <w:rPr>
        <w:sz w:val="20"/>
        <w:szCs w:val="20"/>
      </w:rPr>
      <w:fldChar w:fldCharType="end"/>
    </w:r>
    <w:r w:rsidRPr="00066FFA">
      <w:rPr>
        <w:sz w:val="20"/>
        <w:szCs w:val="20"/>
      </w:rPr>
      <w:t xml:space="preserve"> | </w:t>
    </w:r>
    <w:r w:rsidRPr="00066FFA">
      <w:rPr>
        <w:sz w:val="20"/>
        <w:szCs w:val="20"/>
      </w:rPr>
      <w:fldChar w:fldCharType="begin"/>
    </w:r>
    <w:r w:rsidRPr="00066FFA">
      <w:rPr>
        <w:sz w:val="20"/>
        <w:szCs w:val="20"/>
      </w:rPr>
      <w:instrText xml:space="preserve"> NUMPAGES  \* Arabic  \* MERGEFORMAT </w:instrText>
    </w:r>
    <w:r w:rsidRPr="00066FFA">
      <w:rPr>
        <w:sz w:val="20"/>
        <w:szCs w:val="20"/>
      </w:rPr>
      <w:fldChar w:fldCharType="separate"/>
    </w:r>
    <w:r w:rsidR="00511556">
      <w:rPr>
        <w:noProof/>
        <w:sz w:val="20"/>
        <w:szCs w:val="20"/>
      </w:rPr>
      <w:t>5</w:t>
    </w:r>
    <w:r w:rsidRPr="00066FFA">
      <w:rPr>
        <w:sz w:val="20"/>
        <w:szCs w:val="20"/>
      </w:rPr>
      <w:fldChar w:fldCharType="end"/>
    </w:r>
  </w:p>
  <w:p w:rsidR="00066FFA" w:rsidRDefault="00066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186" w:rsidRDefault="00607186" w:rsidP="00250510">
      <w:pPr>
        <w:spacing w:before="0"/>
      </w:pPr>
      <w:r>
        <w:separator/>
      </w:r>
    </w:p>
  </w:footnote>
  <w:footnote w:type="continuationSeparator" w:id="0">
    <w:p w:rsidR="00607186" w:rsidRDefault="00607186" w:rsidP="0025051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70" w:type="dxa"/>
      <w:jc w:val="center"/>
      <w:tblLayout w:type="fixed"/>
      <w:tblLook w:val="04A0" w:firstRow="1" w:lastRow="0" w:firstColumn="1" w:lastColumn="0" w:noHBand="0" w:noVBand="1"/>
    </w:tblPr>
    <w:tblGrid>
      <w:gridCol w:w="2520"/>
      <w:gridCol w:w="4680"/>
      <w:gridCol w:w="2970"/>
    </w:tblGrid>
    <w:tr w:rsidR="00250510" w:rsidTr="00AA0E30">
      <w:trPr>
        <w:trHeight w:val="980"/>
        <w:jc w:val="center"/>
      </w:trPr>
      <w:tc>
        <w:tcPr>
          <w:tcW w:w="2520" w:type="dxa"/>
        </w:tcPr>
        <w:p w:rsidR="004A4F15" w:rsidRDefault="00066FFA" w:rsidP="004A4F15">
          <w:pPr>
            <w:pStyle w:val="Header"/>
            <w:jc w:val="center"/>
          </w:pPr>
          <w:r>
            <w:t xml:space="preserve">                           </w:t>
          </w:r>
        </w:p>
        <w:p w:rsidR="00250510" w:rsidRDefault="004A4F15" w:rsidP="00066FFA">
          <w:pPr>
            <w:pStyle w:val="Header"/>
            <w:jc w:val="center"/>
          </w:pPr>
          <w:r w:rsidRPr="004A4F15">
            <w:rPr>
              <w:noProof/>
            </w:rPr>
            <w:drawing>
              <wp:inline distT="0" distB="0" distL="0" distR="0">
                <wp:extent cx="1504950" cy="383573"/>
                <wp:effectExtent l="0" t="0" r="0" b="0"/>
                <wp:docPr id="1" name="Picture 1" descr="C:\Users\Jeremy\Downloads\Front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Downloads\Frontlin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377" cy="396171"/>
                        </a:xfrm>
                        <a:prstGeom prst="rect">
                          <a:avLst/>
                        </a:prstGeom>
                        <a:noFill/>
                        <a:ln>
                          <a:noFill/>
                        </a:ln>
                      </pic:spPr>
                    </pic:pic>
                  </a:graphicData>
                </a:graphic>
              </wp:inline>
            </w:drawing>
          </w:r>
        </w:p>
      </w:tc>
      <w:tc>
        <w:tcPr>
          <w:tcW w:w="4680" w:type="dxa"/>
        </w:tcPr>
        <w:p w:rsidR="00250510" w:rsidRPr="00472CE4" w:rsidRDefault="00250510" w:rsidP="00250510">
          <w:pPr>
            <w:pStyle w:val="Header"/>
            <w:jc w:val="center"/>
            <w:rPr>
              <w:sz w:val="16"/>
              <w:szCs w:val="16"/>
            </w:rPr>
          </w:pPr>
          <w:r>
            <w:rPr>
              <w:sz w:val="40"/>
              <w:szCs w:val="40"/>
            </w:rPr>
            <w:t xml:space="preserve"> </w:t>
          </w:r>
          <w:r>
            <w:rPr>
              <w:sz w:val="28"/>
              <w:szCs w:val="28"/>
            </w:rPr>
            <w:t xml:space="preserve"> </w:t>
          </w:r>
        </w:p>
        <w:p w:rsidR="00553107" w:rsidRPr="009028B1" w:rsidRDefault="00511556" w:rsidP="001F1740">
          <w:pPr>
            <w:pStyle w:val="Header"/>
            <w:jc w:val="center"/>
            <w:rPr>
              <w:sz w:val="24"/>
              <w:szCs w:val="27"/>
            </w:rPr>
          </w:pPr>
          <w:r>
            <w:rPr>
              <w:b/>
              <w:sz w:val="28"/>
              <w:szCs w:val="27"/>
            </w:rPr>
            <w:t>Welding, Burning, &amp; Compressed Gas Cylinders</w:t>
          </w:r>
        </w:p>
      </w:tc>
      <w:tc>
        <w:tcPr>
          <w:tcW w:w="2970" w:type="dxa"/>
          <w:tcBorders>
            <w:right w:val="single" w:sz="4" w:space="0" w:color="auto"/>
          </w:tcBorders>
        </w:tcPr>
        <w:p w:rsidR="00250510" w:rsidRPr="002C097B" w:rsidRDefault="00250510" w:rsidP="00250510">
          <w:pPr>
            <w:pStyle w:val="Header"/>
            <w:ind w:hanging="18"/>
            <w:rPr>
              <w:sz w:val="24"/>
              <w:szCs w:val="24"/>
            </w:rPr>
          </w:pPr>
          <w:r w:rsidRPr="002C097B">
            <w:rPr>
              <w:sz w:val="24"/>
              <w:szCs w:val="24"/>
            </w:rPr>
            <w:t xml:space="preserve">Document: </w:t>
          </w:r>
          <w:r w:rsidR="0021632E">
            <w:rPr>
              <w:sz w:val="24"/>
              <w:szCs w:val="24"/>
            </w:rPr>
            <w:t>HSE-SWP</w:t>
          </w:r>
          <w:r w:rsidR="009023EA">
            <w:rPr>
              <w:sz w:val="24"/>
              <w:szCs w:val="24"/>
            </w:rPr>
            <w:t>-0</w:t>
          </w:r>
          <w:r w:rsidR="00511556">
            <w:rPr>
              <w:sz w:val="24"/>
              <w:szCs w:val="24"/>
            </w:rPr>
            <w:t>50</w:t>
          </w:r>
          <w:r w:rsidRPr="002C097B">
            <w:rPr>
              <w:sz w:val="24"/>
              <w:szCs w:val="24"/>
            </w:rPr>
            <w:t xml:space="preserve"> revision 0</w:t>
          </w:r>
        </w:p>
        <w:p w:rsidR="00250510" w:rsidRPr="00731E7D" w:rsidRDefault="00066FFA" w:rsidP="00AA0E30">
          <w:pPr>
            <w:pStyle w:val="Header"/>
            <w:ind w:left="-18"/>
            <w:rPr>
              <w:sz w:val="20"/>
              <w:szCs w:val="20"/>
            </w:rPr>
          </w:pPr>
          <w:r>
            <w:rPr>
              <w:sz w:val="24"/>
              <w:szCs w:val="24"/>
            </w:rPr>
            <w:t>August 11</w:t>
          </w:r>
          <w:r w:rsidR="00250510">
            <w:rPr>
              <w:sz w:val="24"/>
              <w:szCs w:val="24"/>
            </w:rPr>
            <w:t>, 2016</w:t>
          </w:r>
        </w:p>
      </w:tc>
    </w:tr>
  </w:tbl>
  <w:p w:rsidR="00250510" w:rsidRDefault="00250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6D6D"/>
    <w:multiLevelType w:val="hybridMultilevel"/>
    <w:tmpl w:val="A61A9D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EB4EA8"/>
    <w:multiLevelType w:val="hybridMultilevel"/>
    <w:tmpl w:val="14FA1C54"/>
    <w:lvl w:ilvl="0" w:tplc="615ED9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8B41B6"/>
    <w:multiLevelType w:val="hybridMultilevel"/>
    <w:tmpl w:val="441E9CD2"/>
    <w:lvl w:ilvl="0" w:tplc="18E672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E96397"/>
    <w:multiLevelType w:val="hybridMultilevel"/>
    <w:tmpl w:val="D154433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0060F5"/>
    <w:multiLevelType w:val="multilevel"/>
    <w:tmpl w:val="EAEC211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F1A4CFD"/>
    <w:multiLevelType w:val="multilevel"/>
    <w:tmpl w:val="7F5A274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FD26FDC"/>
    <w:multiLevelType w:val="hybridMultilevel"/>
    <w:tmpl w:val="F626B052"/>
    <w:lvl w:ilvl="0" w:tplc="C25A6E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8912E0"/>
    <w:multiLevelType w:val="hybridMultilevel"/>
    <w:tmpl w:val="695A08D8"/>
    <w:lvl w:ilvl="0" w:tplc="E00E02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783CD2"/>
    <w:multiLevelType w:val="hybridMultilevel"/>
    <w:tmpl w:val="D012FF7A"/>
    <w:lvl w:ilvl="0" w:tplc="04090015">
      <w:start w:val="1"/>
      <w:numFmt w:val="upperLetter"/>
      <w:lvlText w:val="%1."/>
      <w:lvlJc w:val="left"/>
      <w:pPr>
        <w:tabs>
          <w:tab w:val="num" w:pos="2160"/>
        </w:tabs>
        <w:ind w:left="2160" w:hanging="360"/>
      </w:pPr>
    </w:lvl>
    <w:lvl w:ilvl="1" w:tplc="04090015">
      <w:start w:val="1"/>
      <w:numFmt w:val="upp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32202333"/>
    <w:multiLevelType w:val="hybridMultilevel"/>
    <w:tmpl w:val="00DAF4BE"/>
    <w:lvl w:ilvl="0" w:tplc="022C8F04">
      <w:start w:val="1"/>
      <w:numFmt w:val="upperLetter"/>
      <w:lvlText w:val="%1."/>
      <w:lvlJc w:val="left"/>
      <w:pPr>
        <w:ind w:left="1080" w:hanging="360"/>
      </w:pPr>
      <w:rPr>
        <w:rFonts w:hint="default"/>
        <w:color w:val="1F497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A5234F"/>
    <w:multiLevelType w:val="hybridMultilevel"/>
    <w:tmpl w:val="61F0970A"/>
    <w:lvl w:ilvl="0" w:tplc="04090001">
      <w:start w:val="1"/>
      <w:numFmt w:val="bullet"/>
      <w:lvlText w:val=""/>
      <w:lvlJc w:val="left"/>
      <w:pPr>
        <w:tabs>
          <w:tab w:val="num" w:pos="720"/>
        </w:tabs>
        <w:ind w:left="720" w:hanging="360"/>
      </w:pPr>
      <w:rPr>
        <w:rFonts w:ascii="Symbol" w:hAnsi="Symbol" w:hint="default"/>
      </w:rPr>
    </w:lvl>
    <w:lvl w:ilvl="1" w:tplc="D0F289E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D82187"/>
    <w:multiLevelType w:val="hybridMultilevel"/>
    <w:tmpl w:val="4306B458"/>
    <w:lvl w:ilvl="0" w:tplc="68D0774C">
      <w:start w:val="1"/>
      <w:numFmt w:val="upperLetter"/>
      <w:lvlText w:val="%1."/>
      <w:lvlJc w:val="left"/>
      <w:pPr>
        <w:tabs>
          <w:tab w:val="num" w:pos="1080"/>
        </w:tabs>
        <w:ind w:left="1080" w:hanging="360"/>
      </w:pPr>
      <w:rPr>
        <w:rFonts w:hint="default"/>
      </w:rPr>
    </w:lvl>
    <w:lvl w:ilvl="1" w:tplc="B1B0272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D1459B6"/>
    <w:multiLevelType w:val="hybridMultilevel"/>
    <w:tmpl w:val="CBE6DC6C"/>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44732241"/>
    <w:multiLevelType w:val="hybridMultilevel"/>
    <w:tmpl w:val="14FA1C54"/>
    <w:lvl w:ilvl="0" w:tplc="615ED9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F921F6"/>
    <w:multiLevelType w:val="hybridMultilevel"/>
    <w:tmpl w:val="32BA88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24167A"/>
    <w:multiLevelType w:val="hybridMultilevel"/>
    <w:tmpl w:val="7F92A30A"/>
    <w:lvl w:ilvl="0" w:tplc="FDC41088">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A42BAA"/>
    <w:multiLevelType w:val="hybridMultilevel"/>
    <w:tmpl w:val="14FA1C54"/>
    <w:lvl w:ilvl="0" w:tplc="615ED9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BE31D9"/>
    <w:multiLevelType w:val="hybridMultilevel"/>
    <w:tmpl w:val="A7028D4C"/>
    <w:lvl w:ilvl="0" w:tplc="0409000F">
      <w:start w:val="1"/>
      <w:numFmt w:val="decimal"/>
      <w:lvlText w:val="%1."/>
      <w:lvlJc w:val="left"/>
      <w:pPr>
        <w:tabs>
          <w:tab w:val="num" w:pos="1440"/>
        </w:tabs>
        <w:ind w:left="1440" w:hanging="360"/>
      </w:pPr>
      <w:rPr>
        <w:rFonts w:hint="default"/>
      </w:rPr>
    </w:lvl>
    <w:lvl w:ilvl="1" w:tplc="B1B02726">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5A0716C2"/>
    <w:multiLevelType w:val="hybridMultilevel"/>
    <w:tmpl w:val="3E7A23D2"/>
    <w:lvl w:ilvl="0" w:tplc="FF761EDC">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1A6938"/>
    <w:multiLevelType w:val="hybridMultilevel"/>
    <w:tmpl w:val="14FA1C54"/>
    <w:lvl w:ilvl="0" w:tplc="615ED9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D03383"/>
    <w:multiLevelType w:val="hybridMultilevel"/>
    <w:tmpl w:val="A7028D4C"/>
    <w:lvl w:ilvl="0" w:tplc="0409000F">
      <w:start w:val="1"/>
      <w:numFmt w:val="decimal"/>
      <w:lvlText w:val="%1."/>
      <w:lvlJc w:val="left"/>
      <w:pPr>
        <w:tabs>
          <w:tab w:val="num" w:pos="1440"/>
        </w:tabs>
        <w:ind w:left="1440" w:hanging="360"/>
      </w:pPr>
      <w:rPr>
        <w:rFonts w:hint="default"/>
      </w:rPr>
    </w:lvl>
    <w:lvl w:ilvl="1" w:tplc="B1B02726">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BEC061B"/>
    <w:multiLevelType w:val="hybridMultilevel"/>
    <w:tmpl w:val="A7028D4C"/>
    <w:lvl w:ilvl="0" w:tplc="0409000F">
      <w:start w:val="1"/>
      <w:numFmt w:val="decimal"/>
      <w:lvlText w:val="%1."/>
      <w:lvlJc w:val="left"/>
      <w:pPr>
        <w:tabs>
          <w:tab w:val="num" w:pos="1440"/>
        </w:tabs>
        <w:ind w:left="1440" w:hanging="360"/>
      </w:pPr>
      <w:rPr>
        <w:rFonts w:hint="default"/>
      </w:rPr>
    </w:lvl>
    <w:lvl w:ilvl="1" w:tplc="B1B02726">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CB3581E"/>
    <w:multiLevelType w:val="hybridMultilevel"/>
    <w:tmpl w:val="1B4455E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785634"/>
    <w:multiLevelType w:val="hybridMultilevel"/>
    <w:tmpl w:val="14FA1C54"/>
    <w:lvl w:ilvl="0" w:tplc="615ED9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9831C1"/>
    <w:multiLevelType w:val="multilevel"/>
    <w:tmpl w:val="6BA298B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6F9505E8"/>
    <w:multiLevelType w:val="hybridMultilevel"/>
    <w:tmpl w:val="6A442946"/>
    <w:lvl w:ilvl="0" w:tplc="44E0AE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4D6149C"/>
    <w:multiLevelType w:val="hybridMultilevel"/>
    <w:tmpl w:val="212AB61E"/>
    <w:lvl w:ilvl="0" w:tplc="35A0A4EA">
      <w:start w:val="1"/>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756D89"/>
    <w:multiLevelType w:val="hybridMultilevel"/>
    <w:tmpl w:val="A7028D4C"/>
    <w:lvl w:ilvl="0" w:tplc="0409000F">
      <w:start w:val="1"/>
      <w:numFmt w:val="decimal"/>
      <w:lvlText w:val="%1."/>
      <w:lvlJc w:val="left"/>
      <w:pPr>
        <w:tabs>
          <w:tab w:val="num" w:pos="1440"/>
        </w:tabs>
        <w:ind w:left="1440" w:hanging="360"/>
      </w:pPr>
      <w:rPr>
        <w:rFonts w:hint="default"/>
      </w:rPr>
    </w:lvl>
    <w:lvl w:ilvl="1" w:tplc="B1B02726">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7C191ACF"/>
    <w:multiLevelType w:val="multilevel"/>
    <w:tmpl w:val="0E08941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7FEC5AE0"/>
    <w:multiLevelType w:val="hybridMultilevel"/>
    <w:tmpl w:val="A50E7AF8"/>
    <w:lvl w:ilvl="0" w:tplc="E282424A">
      <w:start w:val="6"/>
      <w:numFmt w:val="bullet"/>
      <w:lvlText w:val="-"/>
      <w:lvlJc w:val="left"/>
      <w:pPr>
        <w:ind w:left="1800" w:hanging="360"/>
      </w:pPr>
      <w:rPr>
        <w:rFonts w:ascii="Tahoma" w:eastAsia="Times New Roman"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4"/>
  </w:num>
  <w:num w:numId="2">
    <w:abstractNumId w:val="0"/>
  </w:num>
  <w:num w:numId="3">
    <w:abstractNumId w:val="22"/>
  </w:num>
  <w:num w:numId="4">
    <w:abstractNumId w:val="14"/>
  </w:num>
  <w:num w:numId="5">
    <w:abstractNumId w:val="18"/>
  </w:num>
  <w:num w:numId="6">
    <w:abstractNumId w:val="10"/>
  </w:num>
  <w:num w:numId="7">
    <w:abstractNumId w:val="11"/>
  </w:num>
  <w:num w:numId="8">
    <w:abstractNumId w:val="28"/>
  </w:num>
  <w:num w:numId="9">
    <w:abstractNumId w:val="6"/>
  </w:num>
  <w:num w:numId="10">
    <w:abstractNumId w:val="20"/>
  </w:num>
  <w:num w:numId="11">
    <w:abstractNumId w:val="3"/>
  </w:num>
  <w:num w:numId="12">
    <w:abstractNumId w:val="27"/>
  </w:num>
  <w:num w:numId="13">
    <w:abstractNumId w:val="17"/>
  </w:num>
  <w:num w:numId="14">
    <w:abstractNumId w:val="29"/>
  </w:num>
  <w:num w:numId="15">
    <w:abstractNumId w:val="7"/>
  </w:num>
  <w:num w:numId="16">
    <w:abstractNumId w:val="21"/>
  </w:num>
  <w:num w:numId="17">
    <w:abstractNumId w:val="8"/>
  </w:num>
  <w:num w:numId="18">
    <w:abstractNumId w:val="12"/>
  </w:num>
  <w:num w:numId="19">
    <w:abstractNumId w:val="4"/>
  </w:num>
  <w:num w:numId="20">
    <w:abstractNumId w:val="2"/>
  </w:num>
  <w:num w:numId="21">
    <w:abstractNumId w:val="26"/>
  </w:num>
  <w:num w:numId="22">
    <w:abstractNumId w:val="9"/>
  </w:num>
  <w:num w:numId="23">
    <w:abstractNumId w:val="1"/>
  </w:num>
  <w:num w:numId="24">
    <w:abstractNumId w:val="23"/>
  </w:num>
  <w:num w:numId="25">
    <w:abstractNumId w:val="13"/>
  </w:num>
  <w:num w:numId="26">
    <w:abstractNumId w:val="19"/>
  </w:num>
  <w:num w:numId="27">
    <w:abstractNumId w:val="16"/>
  </w:num>
  <w:num w:numId="28">
    <w:abstractNumId w:val="15"/>
  </w:num>
  <w:num w:numId="29">
    <w:abstractNumId w:val="5"/>
  </w:num>
  <w:num w:numId="30">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28"/>
    <w:rsid w:val="00012761"/>
    <w:rsid w:val="00057AF1"/>
    <w:rsid w:val="00066FFA"/>
    <w:rsid w:val="00080F31"/>
    <w:rsid w:val="00086C8E"/>
    <w:rsid w:val="000B54E7"/>
    <w:rsid w:val="000C0332"/>
    <w:rsid w:val="000D0C54"/>
    <w:rsid w:val="000E7E96"/>
    <w:rsid w:val="00187C55"/>
    <w:rsid w:val="0019133C"/>
    <w:rsid w:val="0019759F"/>
    <w:rsid w:val="001E0ACF"/>
    <w:rsid w:val="001F1740"/>
    <w:rsid w:val="0021632E"/>
    <w:rsid w:val="00234232"/>
    <w:rsid w:val="00247712"/>
    <w:rsid w:val="00250510"/>
    <w:rsid w:val="0025150F"/>
    <w:rsid w:val="00262FFD"/>
    <w:rsid w:val="00275740"/>
    <w:rsid w:val="002A2585"/>
    <w:rsid w:val="002A2EA6"/>
    <w:rsid w:val="002D1650"/>
    <w:rsid w:val="00365BC4"/>
    <w:rsid w:val="00381384"/>
    <w:rsid w:val="003A5F81"/>
    <w:rsid w:val="003B7B02"/>
    <w:rsid w:val="003C42D6"/>
    <w:rsid w:val="003E25EE"/>
    <w:rsid w:val="003F2B31"/>
    <w:rsid w:val="0040516D"/>
    <w:rsid w:val="00425EA1"/>
    <w:rsid w:val="00460697"/>
    <w:rsid w:val="004A4F15"/>
    <w:rsid w:val="004A5271"/>
    <w:rsid w:val="004B7A45"/>
    <w:rsid w:val="004F74DF"/>
    <w:rsid w:val="00511331"/>
    <w:rsid w:val="00511556"/>
    <w:rsid w:val="00541C0C"/>
    <w:rsid w:val="00553107"/>
    <w:rsid w:val="00575868"/>
    <w:rsid w:val="00580931"/>
    <w:rsid w:val="005849C0"/>
    <w:rsid w:val="005B1332"/>
    <w:rsid w:val="005C2465"/>
    <w:rsid w:val="005C7849"/>
    <w:rsid w:val="005E4B4F"/>
    <w:rsid w:val="00607186"/>
    <w:rsid w:val="006301C8"/>
    <w:rsid w:val="00697800"/>
    <w:rsid w:val="006C59AD"/>
    <w:rsid w:val="006E41C6"/>
    <w:rsid w:val="00702EA8"/>
    <w:rsid w:val="007111AB"/>
    <w:rsid w:val="00715DE9"/>
    <w:rsid w:val="00780179"/>
    <w:rsid w:val="007B3283"/>
    <w:rsid w:val="00830E82"/>
    <w:rsid w:val="0084049C"/>
    <w:rsid w:val="00874297"/>
    <w:rsid w:val="00874E98"/>
    <w:rsid w:val="00875E5E"/>
    <w:rsid w:val="008771C5"/>
    <w:rsid w:val="00884BF1"/>
    <w:rsid w:val="00886B6F"/>
    <w:rsid w:val="0089530B"/>
    <w:rsid w:val="00895456"/>
    <w:rsid w:val="008A110C"/>
    <w:rsid w:val="008D28D4"/>
    <w:rsid w:val="008F3760"/>
    <w:rsid w:val="00900895"/>
    <w:rsid w:val="009023EA"/>
    <w:rsid w:val="009028B1"/>
    <w:rsid w:val="00905BBB"/>
    <w:rsid w:val="00905D2C"/>
    <w:rsid w:val="009063F9"/>
    <w:rsid w:val="00911C38"/>
    <w:rsid w:val="009461C8"/>
    <w:rsid w:val="009558D7"/>
    <w:rsid w:val="00966C6C"/>
    <w:rsid w:val="00976D4F"/>
    <w:rsid w:val="009D28C5"/>
    <w:rsid w:val="009D5C9B"/>
    <w:rsid w:val="009E71D1"/>
    <w:rsid w:val="009F1014"/>
    <w:rsid w:val="00A31964"/>
    <w:rsid w:val="00A64A16"/>
    <w:rsid w:val="00A67108"/>
    <w:rsid w:val="00A95BC3"/>
    <w:rsid w:val="00AA0E30"/>
    <w:rsid w:val="00AA655B"/>
    <w:rsid w:val="00B2775D"/>
    <w:rsid w:val="00B35168"/>
    <w:rsid w:val="00B67EE9"/>
    <w:rsid w:val="00B84A42"/>
    <w:rsid w:val="00BA6346"/>
    <w:rsid w:val="00BB0722"/>
    <w:rsid w:val="00BC37B4"/>
    <w:rsid w:val="00BC6990"/>
    <w:rsid w:val="00BE05FD"/>
    <w:rsid w:val="00BF4414"/>
    <w:rsid w:val="00C648BD"/>
    <w:rsid w:val="00C86B28"/>
    <w:rsid w:val="00C9404C"/>
    <w:rsid w:val="00CB4E24"/>
    <w:rsid w:val="00CF2EF7"/>
    <w:rsid w:val="00D00BE6"/>
    <w:rsid w:val="00D062A4"/>
    <w:rsid w:val="00D17AD3"/>
    <w:rsid w:val="00D310C6"/>
    <w:rsid w:val="00D50EA5"/>
    <w:rsid w:val="00D51068"/>
    <w:rsid w:val="00D90A20"/>
    <w:rsid w:val="00DA2221"/>
    <w:rsid w:val="00DA668F"/>
    <w:rsid w:val="00DB4E0E"/>
    <w:rsid w:val="00DD59C8"/>
    <w:rsid w:val="00E13AF9"/>
    <w:rsid w:val="00E774F0"/>
    <w:rsid w:val="00EA4669"/>
    <w:rsid w:val="00F034EB"/>
    <w:rsid w:val="00F24BFC"/>
    <w:rsid w:val="00F61264"/>
    <w:rsid w:val="00F65637"/>
    <w:rsid w:val="00F9225B"/>
    <w:rsid w:val="00FE0E3F"/>
    <w:rsid w:val="00FE1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FB2C7E-C406-484E-B76D-613AB924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10"/>
    <w:pPr>
      <w:spacing w:before="240" w:after="0" w:line="240" w:lineRule="auto"/>
      <w:ind w:left="157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510"/>
    <w:pPr>
      <w:tabs>
        <w:tab w:val="center" w:pos="4680"/>
        <w:tab w:val="right" w:pos="9360"/>
      </w:tabs>
      <w:spacing w:before="0"/>
      <w:ind w:left="0" w:firstLine="0"/>
    </w:pPr>
  </w:style>
  <w:style w:type="character" w:customStyle="1" w:styleId="HeaderChar">
    <w:name w:val="Header Char"/>
    <w:basedOn w:val="DefaultParagraphFont"/>
    <w:link w:val="Header"/>
    <w:uiPriority w:val="99"/>
    <w:rsid w:val="00250510"/>
  </w:style>
  <w:style w:type="paragraph" w:styleId="Footer">
    <w:name w:val="footer"/>
    <w:basedOn w:val="Normal"/>
    <w:link w:val="FooterChar"/>
    <w:uiPriority w:val="99"/>
    <w:unhideWhenUsed/>
    <w:rsid w:val="00250510"/>
    <w:pPr>
      <w:tabs>
        <w:tab w:val="center" w:pos="4680"/>
        <w:tab w:val="right" w:pos="9360"/>
      </w:tabs>
      <w:spacing w:before="0"/>
      <w:ind w:left="0" w:firstLine="0"/>
    </w:pPr>
  </w:style>
  <w:style w:type="character" w:customStyle="1" w:styleId="FooterChar">
    <w:name w:val="Footer Char"/>
    <w:basedOn w:val="DefaultParagraphFont"/>
    <w:link w:val="Footer"/>
    <w:uiPriority w:val="99"/>
    <w:rsid w:val="00250510"/>
  </w:style>
  <w:style w:type="table" w:styleId="TableGrid">
    <w:name w:val="Table Grid"/>
    <w:basedOn w:val="TableNormal"/>
    <w:uiPriority w:val="59"/>
    <w:rsid w:val="00250510"/>
    <w:pPr>
      <w:spacing w:after="0" w:line="240" w:lineRule="auto"/>
      <w:ind w:left="157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13AF9"/>
    <w:pPr>
      <w:spacing w:before="0"/>
      <w:ind w:left="2160" w:firstLine="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13AF9"/>
    <w:rPr>
      <w:rFonts w:ascii="Times New Roman" w:eastAsia="Times New Roman" w:hAnsi="Times New Roman" w:cs="Times New Roman"/>
      <w:sz w:val="24"/>
      <w:szCs w:val="24"/>
    </w:rPr>
  </w:style>
  <w:style w:type="paragraph" w:styleId="ListParagraph">
    <w:name w:val="List Paragraph"/>
    <w:basedOn w:val="Normal"/>
    <w:uiPriority w:val="34"/>
    <w:qFormat/>
    <w:rsid w:val="00E13AF9"/>
    <w:pPr>
      <w:spacing w:before="0"/>
      <w:ind w:left="720" w:firstLine="0"/>
    </w:pPr>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874E98"/>
    <w:pPr>
      <w:spacing w:after="120" w:line="480" w:lineRule="auto"/>
      <w:ind w:left="360"/>
    </w:pPr>
  </w:style>
  <w:style w:type="character" w:customStyle="1" w:styleId="BodyTextIndent2Char">
    <w:name w:val="Body Text Indent 2 Char"/>
    <w:basedOn w:val="DefaultParagraphFont"/>
    <w:link w:val="BodyTextIndent2"/>
    <w:uiPriority w:val="99"/>
    <w:semiHidden/>
    <w:rsid w:val="00874E98"/>
  </w:style>
  <w:style w:type="paragraph" w:styleId="BodyText">
    <w:name w:val="Body Text"/>
    <w:basedOn w:val="Normal"/>
    <w:link w:val="BodyTextChar"/>
    <w:uiPriority w:val="99"/>
    <w:semiHidden/>
    <w:unhideWhenUsed/>
    <w:rsid w:val="00886B6F"/>
    <w:pPr>
      <w:spacing w:after="120"/>
    </w:pPr>
  </w:style>
  <w:style w:type="character" w:customStyle="1" w:styleId="BodyTextChar">
    <w:name w:val="Body Text Char"/>
    <w:basedOn w:val="DefaultParagraphFont"/>
    <w:link w:val="BodyText"/>
    <w:uiPriority w:val="99"/>
    <w:semiHidden/>
    <w:rsid w:val="00886B6F"/>
  </w:style>
  <w:style w:type="paragraph" w:styleId="BodyText2">
    <w:name w:val="Body Text 2"/>
    <w:basedOn w:val="Normal"/>
    <w:link w:val="BodyText2Char"/>
    <w:uiPriority w:val="99"/>
    <w:semiHidden/>
    <w:unhideWhenUsed/>
    <w:rsid w:val="00697800"/>
    <w:pPr>
      <w:spacing w:after="120" w:line="480" w:lineRule="auto"/>
    </w:pPr>
  </w:style>
  <w:style w:type="character" w:customStyle="1" w:styleId="BodyText2Char">
    <w:name w:val="Body Text 2 Char"/>
    <w:basedOn w:val="DefaultParagraphFont"/>
    <w:link w:val="BodyText2"/>
    <w:uiPriority w:val="99"/>
    <w:semiHidden/>
    <w:rsid w:val="00697800"/>
  </w:style>
  <w:style w:type="paragraph" w:styleId="BodyTextIndent3">
    <w:name w:val="Body Text Indent 3"/>
    <w:basedOn w:val="Normal"/>
    <w:link w:val="BodyTextIndent3Char"/>
    <w:uiPriority w:val="99"/>
    <w:semiHidden/>
    <w:unhideWhenUsed/>
    <w:rsid w:val="0078017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8017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Focus Safety</dc:creator>
  <cp:keywords/>
  <dc:description/>
  <cp:lastModifiedBy>Jeremy Richard</cp:lastModifiedBy>
  <cp:revision>2</cp:revision>
  <cp:lastPrinted>2016-10-20T20:45:00Z</cp:lastPrinted>
  <dcterms:created xsi:type="dcterms:W3CDTF">2016-10-20T21:46:00Z</dcterms:created>
  <dcterms:modified xsi:type="dcterms:W3CDTF">2016-10-20T21:46:00Z</dcterms:modified>
</cp:coreProperties>
</file>